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0" w:type="dxa"/>
        <w:tblInd w:w="-426" w:type="dxa"/>
        <w:tblLayout w:type="fixed"/>
        <w:tblCellMar>
          <w:left w:w="0" w:type="dxa"/>
          <w:right w:w="0" w:type="dxa"/>
        </w:tblCellMar>
        <w:tblLook w:val="0000" w:firstRow="0" w:lastRow="0" w:firstColumn="0" w:lastColumn="0" w:noHBand="0" w:noVBand="0"/>
      </w:tblPr>
      <w:tblGrid>
        <w:gridCol w:w="4254"/>
        <w:gridCol w:w="5816"/>
      </w:tblGrid>
      <w:tr w:rsidR="007C607B" w:rsidRPr="002D37BD" w14:paraId="78D5EB55" w14:textId="77777777" w:rsidTr="007E681B">
        <w:trPr>
          <w:trHeight w:hRule="exact" w:val="2977"/>
        </w:trPr>
        <w:tc>
          <w:tcPr>
            <w:tcW w:w="4254" w:type="dxa"/>
          </w:tcPr>
          <w:p w14:paraId="57029793" w14:textId="77777777" w:rsidR="007C607B" w:rsidRPr="00D6708D" w:rsidRDefault="002D37BD" w:rsidP="00CD22C4">
            <w:pPr>
              <w:pStyle w:val="Nidungbng"/>
              <w:jc w:val="center"/>
              <w:rPr>
                <w:sz w:val="24"/>
                <w:lang w:val="en-US"/>
              </w:rPr>
            </w:pPr>
            <w:r w:rsidRPr="00D6708D">
              <w:rPr>
                <w:sz w:val="24"/>
                <w:lang w:val="en-US"/>
              </w:rPr>
              <w:t xml:space="preserve">ỦY BAN </w:t>
            </w:r>
            <w:r w:rsidR="007C607B" w:rsidRPr="00D6708D">
              <w:rPr>
                <w:sz w:val="24"/>
                <w:lang w:val="en-US"/>
              </w:rPr>
              <w:t>MTTQ VIỆT NAM</w:t>
            </w:r>
          </w:p>
          <w:p w14:paraId="197DCAEE" w14:textId="77777777" w:rsidR="007C607B" w:rsidRPr="00D6708D" w:rsidRDefault="007C607B" w:rsidP="00CD22C4">
            <w:pPr>
              <w:pStyle w:val="Nidungbng"/>
              <w:jc w:val="center"/>
              <w:rPr>
                <w:sz w:val="24"/>
                <w:lang w:val="en-US"/>
              </w:rPr>
            </w:pPr>
            <w:r w:rsidRPr="00D6708D">
              <w:rPr>
                <w:sz w:val="24"/>
                <w:lang w:val="en-US"/>
              </w:rPr>
              <w:t>TỈNH QUẢNG TRỊ</w:t>
            </w:r>
          </w:p>
          <w:p w14:paraId="09DECEDA" w14:textId="77777777" w:rsidR="007C607B" w:rsidRDefault="007C607B" w:rsidP="00CD22C4">
            <w:pPr>
              <w:pStyle w:val="Nidungbng"/>
              <w:jc w:val="center"/>
              <w:rPr>
                <w:b/>
                <w:szCs w:val="28"/>
                <w:lang w:val="en-US"/>
              </w:rPr>
            </w:pPr>
            <w:r w:rsidRPr="008E5E9D">
              <w:rPr>
                <w:b/>
                <w:szCs w:val="28"/>
                <w:lang w:val="en-US"/>
              </w:rPr>
              <w:t>BAN THƯỜNG TRỰC</w:t>
            </w:r>
          </w:p>
          <w:p w14:paraId="353F4D84" w14:textId="6DD5EEC3" w:rsidR="00D6708D" w:rsidRDefault="00D6708D" w:rsidP="00CD22C4">
            <w:pPr>
              <w:pStyle w:val="Nidungbng"/>
              <w:jc w:val="center"/>
              <w:rPr>
                <w:b/>
                <w:szCs w:val="28"/>
                <w:lang w:val="en-US"/>
              </w:rPr>
            </w:pPr>
            <w:r>
              <w:rPr>
                <w:b/>
                <w:noProof/>
                <w:szCs w:val="28"/>
                <w:lang w:val="en-US"/>
              </w:rPr>
              <mc:AlternateContent>
                <mc:Choice Requires="wps">
                  <w:drawing>
                    <wp:anchor distT="0" distB="0" distL="114300" distR="114300" simplePos="0" relativeHeight="251664384" behindDoc="0" locked="0" layoutInCell="1" allowOverlap="1" wp14:anchorId="43359066" wp14:editId="771BEDE7">
                      <wp:simplePos x="0" y="0"/>
                      <wp:positionH relativeFrom="column">
                        <wp:posOffset>565150</wp:posOffset>
                      </wp:positionH>
                      <wp:positionV relativeFrom="paragraph">
                        <wp:posOffset>30480</wp:posOffset>
                      </wp:positionV>
                      <wp:extent cx="1581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0F125F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5pt,2.4pt" to="1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" strokecolor="black [3200]" strokeweight=".5pt">
                      <v:stroke joinstyle="miter"/>
                    </v:line>
                  </w:pict>
                </mc:Fallback>
              </mc:AlternateContent>
            </w:r>
          </w:p>
          <w:p w14:paraId="2639C08E" w14:textId="6907E65D" w:rsidR="007C607B" w:rsidRPr="008E5E9D" w:rsidRDefault="007C607B" w:rsidP="00CD22C4">
            <w:pPr>
              <w:pStyle w:val="Nidungbng"/>
              <w:jc w:val="center"/>
              <w:rPr>
                <w:szCs w:val="28"/>
                <w:lang w:val="en-US"/>
              </w:rPr>
            </w:pPr>
            <w:r w:rsidRPr="008E5E9D">
              <w:rPr>
                <w:szCs w:val="28"/>
                <w:lang w:val="en-US"/>
              </w:rPr>
              <w:t>Số</w:t>
            </w:r>
            <w:r>
              <w:rPr>
                <w:szCs w:val="28"/>
                <w:lang w:val="en-US"/>
              </w:rPr>
              <w:t xml:space="preserve">: </w:t>
            </w:r>
            <w:r w:rsidR="004025EE">
              <w:rPr>
                <w:szCs w:val="28"/>
                <w:lang w:val="en-US"/>
              </w:rPr>
              <w:t>708</w:t>
            </w:r>
            <w:r w:rsidR="008D44E2">
              <w:rPr>
                <w:szCs w:val="28"/>
                <w:lang w:val="en-US"/>
              </w:rPr>
              <w:t xml:space="preserve"> </w:t>
            </w:r>
            <w:r>
              <w:rPr>
                <w:szCs w:val="28"/>
                <w:lang w:val="en-US"/>
              </w:rPr>
              <w:t>/</w:t>
            </w:r>
            <w:r w:rsidRPr="008E5E9D">
              <w:rPr>
                <w:szCs w:val="28"/>
                <w:lang w:val="en-US"/>
              </w:rPr>
              <w:t>MTTQ-BTT</w:t>
            </w:r>
          </w:p>
          <w:p w14:paraId="4225E893" w14:textId="1B63041A" w:rsidR="003954C2" w:rsidRPr="00D93D45" w:rsidRDefault="003954C2" w:rsidP="000C3FBE">
            <w:pPr>
              <w:pStyle w:val="Nidungbng"/>
              <w:jc w:val="center"/>
              <w:rPr>
                <w:sz w:val="24"/>
                <w:lang w:val="en-US"/>
              </w:rPr>
            </w:pPr>
            <w:r w:rsidRPr="00D93D45">
              <w:rPr>
                <w:sz w:val="24"/>
                <w:lang w:val="en-US"/>
              </w:rPr>
              <w:t xml:space="preserve">V/v </w:t>
            </w:r>
            <w:r w:rsidR="007E681B">
              <w:rPr>
                <w:sz w:val="24"/>
                <w:lang w:val="en-US"/>
              </w:rPr>
              <w:t>triển khai cuộc thi</w:t>
            </w:r>
            <w:r w:rsidR="000D141F">
              <w:rPr>
                <w:sz w:val="24"/>
                <w:lang w:val="en-US"/>
              </w:rPr>
              <w:t xml:space="preserve"> viết</w:t>
            </w:r>
            <w:r w:rsidR="007E681B">
              <w:rPr>
                <w:sz w:val="24"/>
                <w:lang w:val="en-US"/>
              </w:rPr>
              <w:t xml:space="preserve"> “Tìm hiểu 60 năm Ngày truyền thống lực lượng Cảnh sát Phòng cháy, chữa cháy và cứu nạn, cứu hộ và 20 năm Ngày Toàn dân phòng cháy và chữa cháy”</w:t>
            </w:r>
          </w:p>
          <w:p w14:paraId="4358257F" w14:textId="77777777" w:rsidR="003954C2" w:rsidRDefault="003954C2" w:rsidP="00CD22C4">
            <w:pPr>
              <w:pStyle w:val="Nidungbng"/>
              <w:jc w:val="center"/>
              <w:rPr>
                <w:i/>
                <w:szCs w:val="28"/>
                <w:lang w:val="en-US"/>
              </w:rPr>
            </w:pPr>
          </w:p>
          <w:p w14:paraId="27A347AA" w14:textId="77777777" w:rsidR="003954C2" w:rsidRPr="008E5E9D" w:rsidRDefault="003954C2" w:rsidP="00CD22C4">
            <w:pPr>
              <w:pStyle w:val="Nidungbng"/>
              <w:jc w:val="center"/>
              <w:rPr>
                <w:i/>
                <w:szCs w:val="28"/>
                <w:lang w:val="en-US"/>
              </w:rPr>
            </w:pPr>
          </w:p>
        </w:tc>
        <w:tc>
          <w:tcPr>
            <w:tcW w:w="5816" w:type="dxa"/>
          </w:tcPr>
          <w:p w14:paraId="3E010605" w14:textId="77777777" w:rsidR="007C607B" w:rsidRPr="00D6708D" w:rsidRDefault="007C607B" w:rsidP="002571F0">
            <w:pPr>
              <w:pStyle w:val="Nidungbng"/>
              <w:ind w:hanging="137"/>
              <w:jc w:val="center"/>
              <w:rPr>
                <w:b/>
                <w:sz w:val="26"/>
                <w:szCs w:val="26"/>
              </w:rPr>
            </w:pPr>
            <w:r w:rsidRPr="008E5E9D">
              <w:rPr>
                <w:b/>
                <w:szCs w:val="28"/>
                <w:lang w:val="en-US"/>
              </w:rPr>
              <w:t xml:space="preserve">  </w:t>
            </w:r>
            <w:r w:rsidRPr="00D6708D">
              <w:rPr>
                <w:b/>
                <w:sz w:val="26"/>
                <w:szCs w:val="26"/>
              </w:rPr>
              <w:t>CỘNG HÒA XÃ HỘI CHỦ NGHĨA VIỆT NAM</w:t>
            </w:r>
          </w:p>
          <w:p w14:paraId="4850CFAC" w14:textId="77777777" w:rsidR="007C607B" w:rsidRPr="008E5E9D" w:rsidRDefault="007C607B" w:rsidP="00CD22C4">
            <w:pPr>
              <w:pStyle w:val="Nidungbng"/>
              <w:jc w:val="center"/>
              <w:rPr>
                <w:b/>
                <w:szCs w:val="28"/>
              </w:rPr>
            </w:pPr>
            <w:r w:rsidRPr="008E5E9D">
              <w:rPr>
                <w:b/>
                <w:szCs w:val="28"/>
              </w:rPr>
              <w:t xml:space="preserve">  Độc lập – Tự do – Hạnh phúc</w:t>
            </w:r>
          </w:p>
          <w:p w14:paraId="5F3BDBDD" w14:textId="77777777" w:rsidR="007C607B" w:rsidRPr="003954C2" w:rsidRDefault="007C607B" w:rsidP="003954C2">
            <w:pPr>
              <w:pStyle w:val="Nidungbng"/>
              <w:jc w:val="center"/>
              <w:rPr>
                <w:b/>
                <w:bCs/>
                <w:szCs w:val="28"/>
              </w:rPr>
            </w:pPr>
            <w:r w:rsidRPr="008E5E9D">
              <w:rPr>
                <w:noProof/>
                <w:szCs w:val="28"/>
                <w:lang w:val="en-US"/>
              </w:rPr>
              <mc:AlternateContent>
                <mc:Choice Requires="wps">
                  <w:drawing>
                    <wp:anchor distT="0" distB="0" distL="114300" distR="114300" simplePos="0" relativeHeight="251660288" behindDoc="0" locked="0" layoutInCell="1" allowOverlap="1" wp14:anchorId="08DBF5B6" wp14:editId="796E0082">
                      <wp:simplePos x="0" y="0"/>
                      <wp:positionH relativeFrom="column">
                        <wp:posOffset>1029970</wp:posOffset>
                      </wp:positionH>
                      <wp:positionV relativeFrom="paragraph">
                        <wp:posOffset>34925</wp:posOffset>
                      </wp:positionV>
                      <wp:extent cx="19088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90E954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2.75pt" to="231.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L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L5P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"/>
                  </w:pict>
                </mc:Fallback>
              </mc:AlternateContent>
            </w:r>
            <w:r w:rsidRPr="002D37BD">
              <w:rPr>
                <w:i/>
                <w:szCs w:val="28"/>
              </w:rPr>
              <w:t xml:space="preserve">       </w:t>
            </w:r>
          </w:p>
          <w:p w14:paraId="4CE2F0C9" w14:textId="77777777" w:rsidR="00D6708D" w:rsidRDefault="007C607B" w:rsidP="008D44E2">
            <w:pPr>
              <w:pStyle w:val="Nidungbng"/>
              <w:jc w:val="center"/>
              <w:rPr>
                <w:i/>
                <w:szCs w:val="28"/>
              </w:rPr>
            </w:pPr>
            <w:r w:rsidRPr="002D37BD">
              <w:rPr>
                <w:i/>
                <w:szCs w:val="28"/>
              </w:rPr>
              <w:t xml:space="preserve">         </w:t>
            </w:r>
          </w:p>
          <w:p w14:paraId="166E9A15" w14:textId="577A5B79" w:rsidR="007C607B" w:rsidRPr="009C018B" w:rsidRDefault="007C607B" w:rsidP="00D6708D">
            <w:pPr>
              <w:pStyle w:val="Nidungbng"/>
              <w:jc w:val="right"/>
              <w:rPr>
                <w:i/>
                <w:szCs w:val="28"/>
                <w:lang w:val="en-US"/>
              </w:rPr>
            </w:pPr>
            <w:r w:rsidRPr="002D37BD">
              <w:rPr>
                <w:i/>
                <w:szCs w:val="28"/>
              </w:rPr>
              <w:t xml:space="preserve"> Quảng Trị</w:t>
            </w:r>
            <w:r w:rsidRPr="008E5E9D">
              <w:rPr>
                <w:i/>
                <w:szCs w:val="28"/>
              </w:rPr>
              <w:t xml:space="preserve">, ngày </w:t>
            </w:r>
            <w:r w:rsidR="000C3FBE">
              <w:rPr>
                <w:i/>
                <w:szCs w:val="28"/>
                <w:lang w:val="en-US"/>
              </w:rPr>
              <w:t xml:space="preserve"> </w:t>
            </w:r>
            <w:r w:rsidR="004025EE">
              <w:rPr>
                <w:i/>
                <w:szCs w:val="28"/>
                <w:lang w:val="en-US"/>
              </w:rPr>
              <w:t>17</w:t>
            </w:r>
            <w:r w:rsidR="000C3FBE">
              <w:rPr>
                <w:i/>
                <w:szCs w:val="28"/>
                <w:lang w:val="en-US"/>
              </w:rPr>
              <w:t xml:space="preserve"> </w:t>
            </w:r>
            <w:r w:rsidRPr="002D37BD">
              <w:rPr>
                <w:i/>
                <w:szCs w:val="28"/>
              </w:rPr>
              <w:t xml:space="preserve"> </w:t>
            </w:r>
            <w:r w:rsidRPr="008E5E9D">
              <w:rPr>
                <w:i/>
                <w:szCs w:val="28"/>
              </w:rPr>
              <w:t>tháng</w:t>
            </w:r>
            <w:r w:rsidRPr="002D37BD">
              <w:rPr>
                <w:i/>
                <w:szCs w:val="28"/>
              </w:rPr>
              <w:t xml:space="preserve"> </w:t>
            </w:r>
            <w:r w:rsidR="009C018B">
              <w:rPr>
                <w:i/>
                <w:szCs w:val="28"/>
                <w:lang w:val="en-US"/>
              </w:rPr>
              <w:t>0</w:t>
            </w:r>
            <w:r w:rsidR="000C3FBE">
              <w:rPr>
                <w:i/>
                <w:szCs w:val="28"/>
                <w:lang w:val="en-US"/>
              </w:rPr>
              <w:t>3</w:t>
            </w:r>
            <w:r w:rsidRPr="008E5E9D">
              <w:rPr>
                <w:i/>
                <w:szCs w:val="28"/>
              </w:rPr>
              <w:t xml:space="preserve"> năm 20</w:t>
            </w:r>
            <w:r w:rsidR="009C018B">
              <w:rPr>
                <w:i/>
                <w:szCs w:val="28"/>
                <w:lang w:val="en-US"/>
              </w:rPr>
              <w:t>2</w:t>
            </w:r>
            <w:r w:rsidR="00A85F70">
              <w:rPr>
                <w:i/>
                <w:szCs w:val="28"/>
                <w:lang w:val="en-US"/>
              </w:rPr>
              <w:t>1</w:t>
            </w:r>
          </w:p>
          <w:p w14:paraId="2C19E794" w14:textId="77777777" w:rsidR="003954C2" w:rsidRPr="002D37BD" w:rsidRDefault="003954C2" w:rsidP="008D44E2">
            <w:pPr>
              <w:pStyle w:val="Nidungbng"/>
              <w:jc w:val="center"/>
              <w:rPr>
                <w:i/>
                <w:szCs w:val="28"/>
              </w:rPr>
            </w:pPr>
          </w:p>
        </w:tc>
      </w:tr>
    </w:tbl>
    <w:p w14:paraId="40A11936" w14:textId="77777777" w:rsidR="000D141F" w:rsidRDefault="000D141F" w:rsidP="002C7E75">
      <w:pPr>
        <w:tabs>
          <w:tab w:val="left" w:pos="1985"/>
        </w:tabs>
        <w:spacing w:before="0" w:line="240" w:lineRule="auto"/>
        <w:ind w:firstLine="851"/>
        <w:jc w:val="center"/>
        <w:rPr>
          <w:bCs/>
          <w:sz w:val="28"/>
          <w:szCs w:val="28"/>
        </w:rPr>
      </w:pPr>
    </w:p>
    <w:p w14:paraId="6993C287" w14:textId="77777777" w:rsidR="000C3FBE" w:rsidRDefault="003954C2" w:rsidP="002C7E75">
      <w:pPr>
        <w:tabs>
          <w:tab w:val="left" w:pos="1985"/>
        </w:tabs>
        <w:spacing w:before="0" w:line="240" w:lineRule="auto"/>
        <w:ind w:firstLine="851"/>
        <w:jc w:val="center"/>
        <w:rPr>
          <w:b/>
          <w:sz w:val="28"/>
          <w:szCs w:val="28"/>
        </w:rPr>
      </w:pPr>
      <w:r w:rsidRPr="00D6708D">
        <w:rPr>
          <w:bCs/>
          <w:sz w:val="28"/>
          <w:szCs w:val="28"/>
          <w:lang w:val="vi-VN"/>
        </w:rPr>
        <w:t xml:space="preserve">Kính gửi: </w:t>
      </w:r>
      <w:r w:rsidR="00397C1C" w:rsidRPr="00D6708D">
        <w:rPr>
          <w:bCs/>
          <w:sz w:val="28"/>
          <w:szCs w:val="28"/>
          <w:lang w:val="vi-VN"/>
        </w:rPr>
        <w:tab/>
      </w:r>
      <w:r w:rsidR="00D93D45">
        <w:rPr>
          <w:b/>
          <w:sz w:val="28"/>
          <w:szCs w:val="28"/>
        </w:rPr>
        <w:t>B</w:t>
      </w:r>
      <w:r w:rsidR="000C3FBE">
        <w:rPr>
          <w:b/>
          <w:sz w:val="28"/>
          <w:szCs w:val="28"/>
        </w:rPr>
        <w:t xml:space="preserve">an </w:t>
      </w:r>
      <w:r w:rsidR="00D93D45">
        <w:rPr>
          <w:b/>
          <w:sz w:val="28"/>
          <w:szCs w:val="28"/>
        </w:rPr>
        <w:t>T</w:t>
      </w:r>
      <w:r w:rsidR="000C3FBE">
        <w:rPr>
          <w:b/>
          <w:sz w:val="28"/>
          <w:szCs w:val="28"/>
        </w:rPr>
        <w:t>hường trực</w:t>
      </w:r>
      <w:r w:rsidR="00D93D45">
        <w:rPr>
          <w:b/>
          <w:sz w:val="28"/>
          <w:szCs w:val="28"/>
        </w:rPr>
        <w:t xml:space="preserve"> Ủy ban MTTQ Việt Nam huyện,</w:t>
      </w:r>
    </w:p>
    <w:p w14:paraId="51BD8CD4" w14:textId="1AC10ABF" w:rsidR="007C607B" w:rsidRDefault="00D93D45" w:rsidP="002C7E75">
      <w:pPr>
        <w:tabs>
          <w:tab w:val="left" w:pos="1985"/>
        </w:tabs>
        <w:spacing w:before="0" w:line="240" w:lineRule="auto"/>
        <w:ind w:firstLine="851"/>
        <w:jc w:val="center"/>
        <w:rPr>
          <w:b/>
          <w:sz w:val="28"/>
          <w:szCs w:val="28"/>
          <w:lang w:val="vi-VN"/>
        </w:rPr>
      </w:pPr>
      <w:r>
        <w:rPr>
          <w:b/>
          <w:sz w:val="28"/>
          <w:szCs w:val="28"/>
        </w:rPr>
        <w:t>thị xã, thành phố</w:t>
      </w:r>
    </w:p>
    <w:p w14:paraId="01BF5203" w14:textId="6113E876" w:rsidR="007E681B" w:rsidRDefault="007E681B" w:rsidP="002C7E75">
      <w:pPr>
        <w:tabs>
          <w:tab w:val="left" w:pos="993"/>
        </w:tabs>
        <w:spacing w:before="120" w:after="120" w:line="240" w:lineRule="auto"/>
        <w:ind w:firstLine="567"/>
        <w:jc w:val="both"/>
        <w:rPr>
          <w:spacing w:val="-2"/>
          <w:sz w:val="28"/>
          <w:szCs w:val="28"/>
        </w:rPr>
      </w:pPr>
      <w:r>
        <w:rPr>
          <w:spacing w:val="-2"/>
          <w:sz w:val="28"/>
          <w:szCs w:val="28"/>
        </w:rPr>
        <w:t>Căn cứ Kế hoạch số 225/KH-CAT-PC07, ngày 04/3/2021 của Công an tỉnh Quảng Trị về việc Tổ chức cuộc thi viết “Tìm hiểu 60 năm Ngày truyền thống lực lượng Cảnh sát Phòng cháy, chữa cháy và cứu nạn, cứu hộ và 20 năm Ngày toàn dân phòng cháy và chữa cháy”.</w:t>
      </w:r>
    </w:p>
    <w:p w14:paraId="33C06E3D" w14:textId="758C3F78" w:rsidR="000D141F" w:rsidRPr="000D141F" w:rsidRDefault="000C3FBE" w:rsidP="000D141F">
      <w:pPr>
        <w:tabs>
          <w:tab w:val="left" w:pos="993"/>
        </w:tabs>
        <w:spacing w:before="120" w:after="120" w:line="240" w:lineRule="auto"/>
        <w:ind w:firstLine="567"/>
        <w:jc w:val="both"/>
        <w:rPr>
          <w:spacing w:val="-2"/>
          <w:sz w:val="28"/>
          <w:szCs w:val="28"/>
        </w:rPr>
      </w:pPr>
      <w:r w:rsidRPr="002C7E75">
        <w:rPr>
          <w:spacing w:val="-2"/>
          <w:sz w:val="28"/>
          <w:szCs w:val="28"/>
        </w:rPr>
        <w:t xml:space="preserve">Ban Thường trực Ủy ban MTTQ Việt Nam tỉnh đề nghị Ban Thường trực huyện, thị xã, thành phố </w:t>
      </w:r>
      <w:r w:rsidR="00206F1C">
        <w:rPr>
          <w:spacing w:val="-2"/>
          <w:sz w:val="28"/>
          <w:szCs w:val="28"/>
        </w:rPr>
        <w:t>p</w:t>
      </w:r>
      <w:r w:rsidR="00B0305B" w:rsidRPr="000D141F">
        <w:rPr>
          <w:spacing w:val="-2"/>
          <w:sz w:val="28"/>
          <w:szCs w:val="28"/>
        </w:rPr>
        <w:t xml:space="preserve">hối hợp với các tổ chức thành viên vận động cán bộ, công chức, viên chức và người lao động, hội viên, đoàn viên tham gia </w:t>
      </w:r>
      <w:r w:rsidR="000D141F" w:rsidRPr="000D141F">
        <w:rPr>
          <w:spacing w:val="-2"/>
          <w:sz w:val="28"/>
          <w:szCs w:val="28"/>
        </w:rPr>
        <w:t xml:space="preserve">cuộc thi viết </w:t>
      </w:r>
      <w:r w:rsidR="000D141F" w:rsidRPr="000D141F">
        <w:rPr>
          <w:spacing w:val="-2"/>
          <w:sz w:val="28"/>
          <w:szCs w:val="28"/>
        </w:rPr>
        <w:t xml:space="preserve">“Tìm hiểu 60 năm Ngày truyền thống lực lượng Cảnh sát </w:t>
      </w:r>
      <w:r w:rsidR="0081772E">
        <w:rPr>
          <w:spacing w:val="-2"/>
          <w:sz w:val="28"/>
          <w:szCs w:val="28"/>
        </w:rPr>
        <w:t xml:space="preserve"> </w:t>
      </w:r>
      <w:r w:rsidR="000D141F" w:rsidRPr="000D141F">
        <w:rPr>
          <w:spacing w:val="-2"/>
          <w:sz w:val="28"/>
          <w:szCs w:val="28"/>
        </w:rPr>
        <w:t>Phòng cháy, chữa cháy và cứu nạn, cứu hộ và 20 năm Ngày Toàn dân phòng cháy và chữa cháy”</w:t>
      </w:r>
      <w:r w:rsidR="000D141F">
        <w:rPr>
          <w:spacing w:val="-2"/>
          <w:sz w:val="28"/>
          <w:szCs w:val="28"/>
        </w:rPr>
        <w:t xml:space="preserve"> có kế hoạch và thể lệ cuộc thi kèm theo.</w:t>
      </w:r>
    </w:p>
    <w:p w14:paraId="5C97DB97" w14:textId="6592B391" w:rsidR="008075A5" w:rsidRDefault="00B0305B" w:rsidP="002C7E75">
      <w:pPr>
        <w:tabs>
          <w:tab w:val="left" w:pos="993"/>
        </w:tabs>
        <w:spacing w:before="120" w:after="120" w:line="240" w:lineRule="auto"/>
        <w:ind w:firstLine="567"/>
        <w:jc w:val="both"/>
        <w:rPr>
          <w:sz w:val="28"/>
          <w:szCs w:val="28"/>
        </w:rPr>
      </w:pPr>
      <w:r w:rsidRPr="00AB317C">
        <w:rPr>
          <w:sz w:val="28"/>
          <w:szCs w:val="28"/>
        </w:rPr>
        <w:t xml:space="preserve">Kết quả triển khai </w:t>
      </w:r>
      <w:r w:rsidR="000D141F">
        <w:rPr>
          <w:sz w:val="28"/>
          <w:szCs w:val="28"/>
        </w:rPr>
        <w:t>cuộc thi</w:t>
      </w:r>
      <w:r w:rsidRPr="00AB317C">
        <w:rPr>
          <w:sz w:val="28"/>
          <w:szCs w:val="28"/>
        </w:rPr>
        <w:t xml:space="preserve"> đề nghị</w:t>
      </w:r>
      <w:r w:rsidR="00AB317C" w:rsidRPr="00AB317C">
        <w:rPr>
          <w:sz w:val="28"/>
          <w:szCs w:val="28"/>
        </w:rPr>
        <w:t xml:space="preserve"> Ban Thường trực Ủy ban MTTQ Việt Nam huyện, thị xã, thành phố </w:t>
      </w:r>
      <w:r w:rsidR="008075A5" w:rsidRPr="00AB317C">
        <w:rPr>
          <w:spacing w:val="-2"/>
          <w:sz w:val="28"/>
          <w:szCs w:val="28"/>
        </w:rPr>
        <w:t>gửi</w:t>
      </w:r>
      <w:r w:rsidR="00AB317C" w:rsidRPr="00AB317C">
        <w:rPr>
          <w:spacing w:val="-2"/>
          <w:sz w:val="28"/>
          <w:szCs w:val="28"/>
        </w:rPr>
        <w:t xml:space="preserve"> báo cáo</w:t>
      </w:r>
      <w:r w:rsidR="008075A5" w:rsidRPr="00AB317C">
        <w:rPr>
          <w:spacing w:val="-2"/>
          <w:sz w:val="28"/>
          <w:szCs w:val="28"/>
        </w:rPr>
        <w:t xml:space="preserve"> về </w:t>
      </w:r>
      <w:r w:rsidR="008075A5" w:rsidRPr="00AB317C">
        <w:rPr>
          <w:sz w:val="28"/>
          <w:szCs w:val="28"/>
        </w:rPr>
        <w:t xml:space="preserve">Ban Thường trực Ủy ban Mặt trận Tổ quốc Việt Nam tỉnh </w:t>
      </w:r>
      <w:r w:rsidR="00AB317C" w:rsidRPr="00AB317C">
        <w:rPr>
          <w:sz w:val="28"/>
          <w:szCs w:val="28"/>
        </w:rPr>
        <w:t>(</w:t>
      </w:r>
      <w:r w:rsidR="008075A5" w:rsidRPr="00AB317C">
        <w:rPr>
          <w:sz w:val="28"/>
          <w:szCs w:val="28"/>
          <w:lang w:val="fr-FR"/>
        </w:rPr>
        <w:t xml:space="preserve">qua Ban Tổ chức </w:t>
      </w:r>
      <w:r w:rsidR="004025EE">
        <w:rPr>
          <w:sz w:val="28"/>
          <w:szCs w:val="28"/>
          <w:lang w:val="fr-FR"/>
        </w:rPr>
        <w:t>–</w:t>
      </w:r>
      <w:r w:rsidR="008075A5" w:rsidRPr="00AB317C">
        <w:rPr>
          <w:sz w:val="28"/>
          <w:szCs w:val="28"/>
          <w:lang w:val="fr-FR"/>
        </w:rPr>
        <w:t xml:space="preserve"> Tuyên giáo Ủy </w:t>
      </w:r>
      <w:r w:rsidR="001C2C72">
        <w:rPr>
          <w:sz w:val="28"/>
          <w:szCs w:val="28"/>
          <w:lang w:val="fr-FR"/>
        </w:rPr>
        <w:t>MTTQ</w:t>
      </w:r>
      <w:r w:rsidR="008075A5" w:rsidRPr="00AB317C">
        <w:rPr>
          <w:sz w:val="28"/>
          <w:szCs w:val="28"/>
          <w:lang w:val="fr-FR"/>
        </w:rPr>
        <w:t xml:space="preserve"> Việt Nam tỉnh</w:t>
      </w:r>
      <w:r w:rsidR="004025EE">
        <w:rPr>
          <w:sz w:val="28"/>
          <w:szCs w:val="28"/>
          <w:lang w:val="fr-FR"/>
        </w:rPr>
        <w:t> </w:t>
      </w:r>
      <w:r w:rsidR="00AB317C" w:rsidRPr="00AB317C">
        <w:rPr>
          <w:sz w:val="28"/>
          <w:szCs w:val="28"/>
          <w:lang w:val="fr-FR"/>
        </w:rPr>
        <w:t>; đồng chí Nguyễn Phong,</w:t>
      </w:r>
      <w:r w:rsidR="008075A5" w:rsidRPr="00AB317C">
        <w:rPr>
          <w:sz w:val="28"/>
          <w:szCs w:val="28"/>
          <w:lang w:val="fr-FR"/>
        </w:rPr>
        <w:t xml:space="preserve"> email</w:t>
      </w:r>
      <w:r w:rsidR="004025EE">
        <w:rPr>
          <w:sz w:val="28"/>
          <w:szCs w:val="28"/>
          <w:lang w:val="fr-FR"/>
        </w:rPr>
        <w:t> </w:t>
      </w:r>
      <w:r w:rsidR="008075A5" w:rsidRPr="00AB317C">
        <w:rPr>
          <w:sz w:val="28"/>
          <w:szCs w:val="28"/>
          <w:lang w:val="fr-FR"/>
        </w:rPr>
        <w:t xml:space="preserve">: </w:t>
      </w:r>
      <w:r w:rsidR="00AB317C" w:rsidRPr="001C2C72">
        <w:rPr>
          <w:sz w:val="28"/>
          <w:szCs w:val="28"/>
        </w:rPr>
        <w:t>nguyenphongmtqt@gmail.com</w:t>
      </w:r>
      <w:r w:rsidR="00AB317C" w:rsidRPr="00AB317C">
        <w:rPr>
          <w:sz w:val="28"/>
          <w:szCs w:val="28"/>
        </w:rPr>
        <w:t>; điện thoại: 0905609111)</w:t>
      </w:r>
      <w:r w:rsidR="002C7E75">
        <w:rPr>
          <w:sz w:val="28"/>
          <w:szCs w:val="28"/>
        </w:rPr>
        <w:t>.</w:t>
      </w:r>
    </w:p>
    <w:p w14:paraId="7B43C4EA" w14:textId="77777777" w:rsidR="000D141F" w:rsidRPr="002C7E75" w:rsidRDefault="000D141F" w:rsidP="002C7E75">
      <w:pPr>
        <w:tabs>
          <w:tab w:val="left" w:pos="993"/>
        </w:tabs>
        <w:spacing w:before="120" w:after="120" w:line="240" w:lineRule="auto"/>
        <w:ind w:firstLine="567"/>
        <w:jc w:val="both"/>
        <w:rPr>
          <w:i/>
          <w:sz w:val="28"/>
          <w:szCs w:val="28"/>
        </w:rPr>
      </w:pPr>
    </w:p>
    <w:tbl>
      <w:tblPr>
        <w:tblW w:w="9214" w:type="dxa"/>
        <w:tblLayout w:type="fixed"/>
        <w:tblCellMar>
          <w:left w:w="0" w:type="dxa"/>
          <w:right w:w="0" w:type="dxa"/>
        </w:tblCellMar>
        <w:tblLook w:val="0000" w:firstRow="0" w:lastRow="0" w:firstColumn="0" w:lastColumn="0" w:noHBand="0" w:noVBand="0"/>
      </w:tblPr>
      <w:tblGrid>
        <w:gridCol w:w="3969"/>
        <w:gridCol w:w="5245"/>
      </w:tblGrid>
      <w:tr w:rsidR="007C607B" w:rsidRPr="00E81896" w14:paraId="289EFFC0" w14:textId="77777777" w:rsidTr="001C2C72">
        <w:trPr>
          <w:trHeight w:val="2554"/>
        </w:trPr>
        <w:tc>
          <w:tcPr>
            <w:tcW w:w="3969" w:type="dxa"/>
          </w:tcPr>
          <w:p w14:paraId="2A9CA174" w14:textId="77777777" w:rsidR="007C607B" w:rsidRPr="00D6708D" w:rsidRDefault="007C607B" w:rsidP="00CD22C4">
            <w:pPr>
              <w:tabs>
                <w:tab w:val="center" w:pos="6946"/>
              </w:tabs>
              <w:spacing w:before="0" w:after="0" w:line="240" w:lineRule="auto"/>
              <w:jc w:val="both"/>
              <w:rPr>
                <w:b/>
                <w:i/>
                <w:sz w:val="24"/>
                <w:szCs w:val="24"/>
                <w:lang w:val="vi-VN"/>
              </w:rPr>
            </w:pPr>
            <w:r w:rsidRPr="00D6708D">
              <w:rPr>
                <w:b/>
                <w:i/>
                <w:sz w:val="24"/>
                <w:szCs w:val="24"/>
                <w:lang w:val="vi-VN"/>
              </w:rPr>
              <w:t xml:space="preserve">Nơi nhận:    </w:t>
            </w:r>
          </w:p>
          <w:p w14:paraId="5129FF6A" w14:textId="533853F5" w:rsidR="002C7E75" w:rsidRPr="002C7E75" w:rsidRDefault="007C607B" w:rsidP="00CD22C4">
            <w:pPr>
              <w:tabs>
                <w:tab w:val="center" w:pos="6946"/>
              </w:tabs>
              <w:spacing w:before="0" w:after="0" w:line="240" w:lineRule="auto"/>
              <w:jc w:val="both"/>
              <w:rPr>
                <w:sz w:val="22"/>
              </w:rPr>
            </w:pPr>
            <w:r w:rsidRPr="00D6708D">
              <w:rPr>
                <w:sz w:val="22"/>
                <w:lang w:val="vi-VN"/>
              </w:rPr>
              <w:t xml:space="preserve">- </w:t>
            </w:r>
            <w:r w:rsidR="003954C2" w:rsidRPr="00D6708D">
              <w:rPr>
                <w:sz w:val="22"/>
                <w:lang w:val="vi-VN"/>
              </w:rPr>
              <w:t>Như trên</w:t>
            </w:r>
            <w:r w:rsidRPr="00D6708D">
              <w:rPr>
                <w:sz w:val="22"/>
                <w:lang w:val="vi-VN"/>
              </w:rPr>
              <w:t>;</w:t>
            </w:r>
          </w:p>
          <w:p w14:paraId="48F2CBFC" w14:textId="00AF8DF9" w:rsidR="007C607B" w:rsidRPr="00A85F70" w:rsidRDefault="007C607B" w:rsidP="00A85F70">
            <w:pPr>
              <w:spacing w:before="0" w:after="0" w:line="240" w:lineRule="auto"/>
              <w:jc w:val="both"/>
              <w:rPr>
                <w:sz w:val="22"/>
                <w:lang w:val="vi-VN"/>
              </w:rPr>
            </w:pPr>
            <w:r w:rsidRPr="00D6708D">
              <w:rPr>
                <w:sz w:val="22"/>
                <w:lang w:val="vi-VN"/>
              </w:rPr>
              <w:t>- Lưu</w:t>
            </w:r>
            <w:r w:rsidR="00D6708D" w:rsidRPr="00D6708D">
              <w:rPr>
                <w:sz w:val="22"/>
              </w:rPr>
              <w:t>:</w:t>
            </w:r>
            <w:r w:rsidRPr="00D6708D">
              <w:rPr>
                <w:sz w:val="22"/>
                <w:lang w:val="vi-VN"/>
              </w:rPr>
              <w:t xml:space="preserve"> VT, T</w:t>
            </w:r>
            <w:r w:rsidR="00397C1C" w:rsidRPr="00D6708D">
              <w:rPr>
                <w:sz w:val="22"/>
              </w:rPr>
              <w:t>C-TG</w:t>
            </w:r>
            <w:r w:rsidRPr="00D6708D">
              <w:rPr>
                <w:sz w:val="22"/>
                <w:lang w:val="vi-VN"/>
              </w:rPr>
              <w:t>.</w:t>
            </w:r>
            <w:r w:rsidRPr="008E5E9D">
              <w:rPr>
                <w:szCs w:val="28"/>
              </w:rPr>
              <w:t xml:space="preserve"> </w:t>
            </w:r>
          </w:p>
        </w:tc>
        <w:tc>
          <w:tcPr>
            <w:tcW w:w="5245" w:type="dxa"/>
          </w:tcPr>
          <w:p w14:paraId="25886C1F" w14:textId="77777777" w:rsidR="007C607B" w:rsidRPr="00D6708D" w:rsidRDefault="007C607B" w:rsidP="00CD22C4">
            <w:pPr>
              <w:tabs>
                <w:tab w:val="center" w:pos="6946"/>
              </w:tabs>
              <w:spacing w:line="240" w:lineRule="auto"/>
              <w:jc w:val="center"/>
              <w:rPr>
                <w:bCs/>
                <w:i/>
                <w:szCs w:val="26"/>
                <w:lang w:val="vi-VN"/>
              </w:rPr>
            </w:pPr>
            <w:r w:rsidRPr="00D6708D">
              <w:rPr>
                <w:bCs/>
                <w:szCs w:val="26"/>
                <w:lang w:val="vi-VN"/>
              </w:rPr>
              <w:t>TM. BAN THƯỜNG TRỰC</w:t>
            </w:r>
          </w:p>
          <w:p w14:paraId="7DA8B87A" w14:textId="34742BB4" w:rsidR="007C607B" w:rsidRPr="00397C1C" w:rsidRDefault="007C607B" w:rsidP="00CD22C4">
            <w:pPr>
              <w:tabs>
                <w:tab w:val="center" w:pos="6946"/>
              </w:tabs>
              <w:spacing w:line="240" w:lineRule="auto"/>
              <w:jc w:val="center"/>
              <w:rPr>
                <w:b/>
                <w:bCs/>
                <w:sz w:val="28"/>
                <w:szCs w:val="28"/>
              </w:rPr>
            </w:pPr>
            <w:r w:rsidRPr="002D37BD">
              <w:rPr>
                <w:b/>
                <w:bCs/>
                <w:sz w:val="28"/>
                <w:szCs w:val="28"/>
                <w:lang w:val="vi-VN"/>
              </w:rPr>
              <w:t>PHÓ CHỦ TỊCH</w:t>
            </w:r>
            <w:r w:rsidR="00397C1C">
              <w:rPr>
                <w:b/>
                <w:bCs/>
                <w:sz w:val="28"/>
                <w:szCs w:val="28"/>
              </w:rPr>
              <w:t xml:space="preserve"> TH</w:t>
            </w:r>
            <w:r w:rsidR="00397C1C" w:rsidRPr="00397C1C">
              <w:rPr>
                <w:b/>
                <w:bCs/>
                <w:sz w:val="28"/>
                <w:szCs w:val="28"/>
              </w:rPr>
              <w:t>ƯỜNG</w:t>
            </w:r>
            <w:r w:rsidR="00397C1C">
              <w:rPr>
                <w:b/>
                <w:bCs/>
                <w:sz w:val="28"/>
                <w:szCs w:val="28"/>
              </w:rPr>
              <w:t xml:space="preserve"> TR</w:t>
            </w:r>
            <w:r w:rsidR="00397C1C" w:rsidRPr="00397C1C">
              <w:rPr>
                <w:b/>
                <w:bCs/>
                <w:sz w:val="28"/>
                <w:szCs w:val="28"/>
              </w:rPr>
              <w:t>ỰC</w:t>
            </w:r>
          </w:p>
          <w:p w14:paraId="17A71BE2" w14:textId="6FA6639A" w:rsidR="007C607B" w:rsidRDefault="007C607B" w:rsidP="00A85F70">
            <w:pPr>
              <w:tabs>
                <w:tab w:val="center" w:pos="6946"/>
              </w:tabs>
              <w:rPr>
                <w:b/>
                <w:bCs/>
                <w:sz w:val="28"/>
                <w:szCs w:val="28"/>
              </w:rPr>
            </w:pPr>
          </w:p>
          <w:p w14:paraId="21A8576B" w14:textId="47FFA6C1" w:rsidR="001C2C72" w:rsidRPr="004025EE" w:rsidRDefault="004025EE" w:rsidP="004025EE">
            <w:pPr>
              <w:tabs>
                <w:tab w:val="center" w:pos="6946"/>
              </w:tabs>
              <w:jc w:val="center"/>
              <w:rPr>
                <w:b/>
                <w:bCs/>
                <w:iCs/>
                <w:color w:val="FF0000"/>
                <w:sz w:val="34"/>
                <w:szCs w:val="28"/>
              </w:rPr>
            </w:pPr>
            <w:bookmarkStart w:id="0" w:name="_GoBack"/>
            <w:r w:rsidRPr="004025EE">
              <w:rPr>
                <w:b/>
                <w:bCs/>
                <w:iCs/>
                <w:color w:val="FF0000"/>
                <w:sz w:val="34"/>
                <w:szCs w:val="28"/>
              </w:rPr>
              <w:t>(đã ký)</w:t>
            </w:r>
          </w:p>
          <w:bookmarkEnd w:id="0"/>
          <w:p w14:paraId="3EAD5A03" w14:textId="77777777" w:rsidR="000D141F" w:rsidRPr="001C2C72" w:rsidRDefault="000D141F" w:rsidP="001C2C72">
            <w:pPr>
              <w:tabs>
                <w:tab w:val="center" w:pos="6946"/>
              </w:tabs>
              <w:rPr>
                <w:b/>
                <w:bCs/>
                <w:iCs/>
                <w:sz w:val="34"/>
                <w:szCs w:val="28"/>
              </w:rPr>
            </w:pPr>
          </w:p>
          <w:p w14:paraId="522E6BE0" w14:textId="77777777" w:rsidR="001C2C72" w:rsidRDefault="001C2C72" w:rsidP="001C2C72">
            <w:pPr>
              <w:tabs>
                <w:tab w:val="center" w:pos="6946"/>
              </w:tabs>
              <w:rPr>
                <w:b/>
                <w:bCs/>
                <w:iCs/>
                <w:sz w:val="28"/>
                <w:szCs w:val="28"/>
              </w:rPr>
            </w:pPr>
          </w:p>
          <w:p w14:paraId="7EF56E8C" w14:textId="31298A38" w:rsidR="007C607B" w:rsidRPr="008E5E9D" w:rsidRDefault="00397C1C" w:rsidP="001C2C72">
            <w:pPr>
              <w:tabs>
                <w:tab w:val="center" w:pos="6946"/>
              </w:tabs>
              <w:jc w:val="center"/>
              <w:rPr>
                <w:b/>
                <w:bCs/>
                <w:sz w:val="28"/>
                <w:szCs w:val="28"/>
              </w:rPr>
            </w:pPr>
            <w:r>
              <w:rPr>
                <w:b/>
                <w:bCs/>
                <w:iCs/>
                <w:sz w:val="28"/>
                <w:szCs w:val="28"/>
              </w:rPr>
              <w:t>H</w:t>
            </w:r>
            <w:r w:rsidRPr="00397C1C">
              <w:rPr>
                <w:b/>
                <w:bCs/>
                <w:iCs/>
                <w:sz w:val="28"/>
                <w:szCs w:val="28"/>
              </w:rPr>
              <w:t>ồ</w:t>
            </w:r>
            <w:r>
              <w:rPr>
                <w:b/>
                <w:bCs/>
                <w:iCs/>
                <w:sz w:val="28"/>
                <w:szCs w:val="28"/>
              </w:rPr>
              <w:t xml:space="preserve"> Th</w:t>
            </w:r>
            <w:r w:rsidRPr="00397C1C">
              <w:rPr>
                <w:b/>
                <w:bCs/>
                <w:iCs/>
                <w:sz w:val="28"/>
                <w:szCs w:val="28"/>
              </w:rPr>
              <w:t>ị</w:t>
            </w:r>
            <w:r>
              <w:rPr>
                <w:b/>
                <w:bCs/>
                <w:iCs/>
                <w:sz w:val="28"/>
                <w:szCs w:val="28"/>
              </w:rPr>
              <w:t xml:space="preserve"> L</w:t>
            </w:r>
            <w:r w:rsidRPr="00397C1C">
              <w:rPr>
                <w:b/>
                <w:bCs/>
                <w:iCs/>
                <w:sz w:val="28"/>
                <w:szCs w:val="28"/>
              </w:rPr>
              <w:t>ệ</w:t>
            </w:r>
            <w:r>
              <w:rPr>
                <w:b/>
                <w:bCs/>
                <w:iCs/>
                <w:sz w:val="28"/>
                <w:szCs w:val="28"/>
              </w:rPr>
              <w:t xml:space="preserve"> H</w:t>
            </w:r>
            <w:r w:rsidRPr="00397C1C">
              <w:rPr>
                <w:b/>
                <w:bCs/>
                <w:iCs/>
                <w:sz w:val="28"/>
                <w:szCs w:val="28"/>
              </w:rPr>
              <w:t>à</w:t>
            </w:r>
          </w:p>
        </w:tc>
      </w:tr>
    </w:tbl>
    <w:p w14:paraId="2D2F40F6" w14:textId="6ACEFCB0" w:rsidR="009316F6" w:rsidRDefault="009316F6"/>
    <w:sectPr w:rsidR="009316F6" w:rsidSect="001C2C72">
      <w:pgSz w:w="11907" w:h="16840" w:code="9"/>
      <w:pgMar w:top="851" w:right="1134" w:bottom="426" w:left="1531"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9F6E" w14:textId="77777777" w:rsidR="00D67BE0" w:rsidRDefault="00D67BE0">
      <w:pPr>
        <w:spacing w:before="0" w:after="0" w:line="240" w:lineRule="auto"/>
      </w:pPr>
      <w:r>
        <w:separator/>
      </w:r>
    </w:p>
  </w:endnote>
  <w:endnote w:type="continuationSeparator" w:id="0">
    <w:p w14:paraId="72531888" w14:textId="77777777" w:rsidR="00D67BE0" w:rsidRDefault="00D67B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4FDB4" w14:textId="77777777" w:rsidR="00D67BE0" w:rsidRDefault="00D67BE0">
      <w:pPr>
        <w:spacing w:before="0" w:after="0" w:line="240" w:lineRule="auto"/>
      </w:pPr>
      <w:r>
        <w:separator/>
      </w:r>
    </w:p>
  </w:footnote>
  <w:footnote w:type="continuationSeparator" w:id="0">
    <w:p w14:paraId="52BF332E" w14:textId="77777777" w:rsidR="00D67BE0" w:rsidRDefault="00D67BE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54D"/>
    <w:multiLevelType w:val="multilevel"/>
    <w:tmpl w:val="EC6A254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8D200F1"/>
    <w:multiLevelType w:val="multilevel"/>
    <w:tmpl w:val="75D6F01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46921883"/>
    <w:multiLevelType w:val="hybridMultilevel"/>
    <w:tmpl w:val="A95A9322"/>
    <w:lvl w:ilvl="0" w:tplc="87066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77D5C"/>
    <w:multiLevelType w:val="hybridMultilevel"/>
    <w:tmpl w:val="9274DFA8"/>
    <w:lvl w:ilvl="0" w:tplc="E692146A">
      <w:start w:val="1"/>
      <w:numFmt w:val="bullet"/>
      <w:lvlText w:val="-"/>
      <w:lvlJc w:val="left"/>
      <w:pPr>
        <w:ind w:left="1069" w:hanging="360"/>
      </w:pPr>
      <w:rPr>
        <w:rFonts w:ascii="Times New Roman" w:eastAsia="Calibri" w:hAnsi="Times New Roman" w:cs="Times New Roman" w:hint="default"/>
        <w:color w:val="000000"/>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598621E0"/>
    <w:multiLevelType w:val="hybridMultilevel"/>
    <w:tmpl w:val="F6942A26"/>
    <w:lvl w:ilvl="0" w:tplc="0B0C1B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F5E564C"/>
    <w:multiLevelType w:val="hybridMultilevel"/>
    <w:tmpl w:val="629A0E70"/>
    <w:lvl w:ilvl="0" w:tplc="C90A1A9E">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8DC18A6"/>
    <w:multiLevelType w:val="hybridMultilevel"/>
    <w:tmpl w:val="DA7ED350"/>
    <w:lvl w:ilvl="0" w:tplc="48509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B696BFB"/>
    <w:multiLevelType w:val="hybridMultilevel"/>
    <w:tmpl w:val="51BCEDF4"/>
    <w:lvl w:ilvl="0" w:tplc="89D64F66">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
    <w:nsid w:val="7A2F3945"/>
    <w:multiLevelType w:val="hybridMultilevel"/>
    <w:tmpl w:val="A26A23BE"/>
    <w:lvl w:ilvl="0" w:tplc="990A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5"/>
  </w:num>
  <w:num w:numId="4">
    <w:abstractNumId w:val="3"/>
  </w:num>
  <w:num w:numId="5">
    <w:abstractNumId w:val="0"/>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7B"/>
    <w:rsid w:val="000A41B0"/>
    <w:rsid w:val="000C3FBE"/>
    <w:rsid w:val="000D141F"/>
    <w:rsid w:val="0010771D"/>
    <w:rsid w:val="001B4DB0"/>
    <w:rsid w:val="001C2C72"/>
    <w:rsid w:val="00206F1C"/>
    <w:rsid w:val="002571F0"/>
    <w:rsid w:val="0027191A"/>
    <w:rsid w:val="002B12CC"/>
    <w:rsid w:val="002C7E75"/>
    <w:rsid w:val="002D37BD"/>
    <w:rsid w:val="002F7FD9"/>
    <w:rsid w:val="003426F8"/>
    <w:rsid w:val="003954C2"/>
    <w:rsid w:val="00397C1C"/>
    <w:rsid w:val="003D7CF7"/>
    <w:rsid w:val="004025EE"/>
    <w:rsid w:val="00413C86"/>
    <w:rsid w:val="00464BD3"/>
    <w:rsid w:val="005742FD"/>
    <w:rsid w:val="0079514E"/>
    <w:rsid w:val="007C607B"/>
    <w:rsid w:val="007E681B"/>
    <w:rsid w:val="008075A5"/>
    <w:rsid w:val="0081772E"/>
    <w:rsid w:val="00851650"/>
    <w:rsid w:val="008C3A83"/>
    <w:rsid w:val="008D44E2"/>
    <w:rsid w:val="008E2C98"/>
    <w:rsid w:val="009316F6"/>
    <w:rsid w:val="009C018B"/>
    <w:rsid w:val="00A66854"/>
    <w:rsid w:val="00A85F70"/>
    <w:rsid w:val="00AB317C"/>
    <w:rsid w:val="00AE0D3A"/>
    <w:rsid w:val="00AE0E7A"/>
    <w:rsid w:val="00AE4D79"/>
    <w:rsid w:val="00B0305B"/>
    <w:rsid w:val="00BA517C"/>
    <w:rsid w:val="00BE02C3"/>
    <w:rsid w:val="00C2069F"/>
    <w:rsid w:val="00C610B3"/>
    <w:rsid w:val="00D03E1B"/>
    <w:rsid w:val="00D6708D"/>
    <w:rsid w:val="00D67BE0"/>
    <w:rsid w:val="00D93D45"/>
    <w:rsid w:val="00DA1A9D"/>
    <w:rsid w:val="00DB79C3"/>
    <w:rsid w:val="00DF4278"/>
    <w:rsid w:val="00E86EDB"/>
    <w:rsid w:val="00EE6976"/>
    <w:rsid w:val="00FA6707"/>
    <w:rsid w:val="00FE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07B"/>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7C607B"/>
    <w:pPr>
      <w:widowControl w:val="0"/>
      <w:suppressLineNumbers/>
      <w:suppressAutoHyphens/>
      <w:spacing w:before="0" w:after="0" w:line="240" w:lineRule="auto"/>
    </w:pPr>
    <w:rPr>
      <w:rFonts w:eastAsia="Lucida Sans Unicode"/>
      <w:kern w:val="1"/>
      <w:sz w:val="28"/>
      <w:szCs w:val="24"/>
      <w:lang w:val="vi-VN"/>
    </w:rPr>
  </w:style>
  <w:style w:type="paragraph" w:styleId="BodyText">
    <w:name w:val="Body Text"/>
    <w:basedOn w:val="Normal"/>
    <w:link w:val="BodyTextChar"/>
    <w:rsid w:val="007C607B"/>
    <w:pPr>
      <w:widowControl w:val="0"/>
      <w:suppressAutoHyphens/>
      <w:spacing w:before="0" w:after="142" w:line="356" w:lineRule="atLeast"/>
      <w:ind w:firstLine="709"/>
      <w:jc w:val="both"/>
    </w:pPr>
    <w:rPr>
      <w:rFonts w:eastAsia="Lucida Sans Unicode"/>
      <w:kern w:val="1"/>
      <w:sz w:val="28"/>
      <w:szCs w:val="24"/>
      <w:lang w:val="vi-VN"/>
    </w:rPr>
  </w:style>
  <w:style w:type="character" w:customStyle="1" w:styleId="BodyTextChar">
    <w:name w:val="Body Text Char"/>
    <w:basedOn w:val="DefaultParagraphFont"/>
    <w:link w:val="BodyText"/>
    <w:rsid w:val="007C607B"/>
    <w:rPr>
      <w:rFonts w:eastAsia="Lucida Sans Unicode"/>
      <w:kern w:val="1"/>
      <w:lang w:val="vi-VN"/>
    </w:rPr>
  </w:style>
  <w:style w:type="paragraph" w:styleId="ListParagraph">
    <w:name w:val="List Paragraph"/>
    <w:basedOn w:val="Normal"/>
    <w:uiPriority w:val="34"/>
    <w:qFormat/>
    <w:rsid w:val="007C607B"/>
    <w:pPr>
      <w:ind w:left="720"/>
      <w:contextualSpacing/>
    </w:pPr>
  </w:style>
  <w:style w:type="paragraph" w:styleId="NoSpacing">
    <w:name w:val="No Spacing"/>
    <w:qFormat/>
    <w:rsid w:val="007C607B"/>
    <w:rPr>
      <w:rFonts w:ascii="Calibri" w:eastAsia="Calibri" w:hAnsi="Calibri"/>
      <w:sz w:val="22"/>
      <w:szCs w:val="22"/>
    </w:rPr>
  </w:style>
  <w:style w:type="character" w:customStyle="1" w:styleId="apple-converted-space">
    <w:name w:val="apple-converted-space"/>
    <w:basedOn w:val="DefaultParagraphFont"/>
    <w:rsid w:val="007C607B"/>
  </w:style>
  <w:style w:type="paragraph" w:styleId="BodyText2">
    <w:name w:val="Body Text 2"/>
    <w:basedOn w:val="Normal"/>
    <w:link w:val="BodyText2Char"/>
    <w:uiPriority w:val="99"/>
    <w:unhideWhenUsed/>
    <w:rsid w:val="007C607B"/>
    <w:pPr>
      <w:spacing w:after="120" w:line="480" w:lineRule="auto"/>
    </w:pPr>
  </w:style>
  <w:style w:type="character" w:customStyle="1" w:styleId="BodyText2Char">
    <w:name w:val="Body Text 2 Char"/>
    <w:basedOn w:val="DefaultParagraphFont"/>
    <w:link w:val="BodyText2"/>
    <w:uiPriority w:val="99"/>
    <w:rsid w:val="007C607B"/>
    <w:rPr>
      <w:rFonts w:eastAsia="Calibri"/>
      <w:sz w:val="26"/>
      <w:szCs w:val="22"/>
    </w:rPr>
  </w:style>
  <w:style w:type="paragraph" w:styleId="Footer">
    <w:name w:val="footer"/>
    <w:basedOn w:val="Normal"/>
    <w:link w:val="FooterChar"/>
    <w:uiPriority w:val="99"/>
    <w:unhideWhenUsed/>
    <w:rsid w:val="007C60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C607B"/>
    <w:rPr>
      <w:rFonts w:eastAsia="Calibri"/>
      <w:sz w:val="26"/>
      <w:szCs w:val="22"/>
    </w:rPr>
  </w:style>
  <w:style w:type="paragraph" w:styleId="BalloonText">
    <w:name w:val="Balloon Text"/>
    <w:basedOn w:val="Normal"/>
    <w:link w:val="BalloonTextChar"/>
    <w:rsid w:val="00DB79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B79C3"/>
    <w:rPr>
      <w:rFonts w:ascii="Segoe UI" w:eastAsia="Calibri" w:hAnsi="Segoe UI" w:cs="Segoe UI"/>
      <w:sz w:val="18"/>
      <w:szCs w:val="18"/>
    </w:rPr>
  </w:style>
  <w:style w:type="paragraph" w:styleId="Header">
    <w:name w:val="header"/>
    <w:basedOn w:val="Normal"/>
    <w:link w:val="HeaderChar"/>
    <w:rsid w:val="00397C1C"/>
    <w:pPr>
      <w:tabs>
        <w:tab w:val="center" w:pos="4680"/>
        <w:tab w:val="right" w:pos="9360"/>
      </w:tabs>
      <w:spacing w:before="0" w:after="0" w:line="240" w:lineRule="auto"/>
    </w:pPr>
  </w:style>
  <w:style w:type="character" w:customStyle="1" w:styleId="HeaderChar">
    <w:name w:val="Header Char"/>
    <w:basedOn w:val="DefaultParagraphFont"/>
    <w:link w:val="Header"/>
    <w:rsid w:val="00397C1C"/>
    <w:rPr>
      <w:rFonts w:eastAsia="Calibri"/>
      <w:sz w:val="26"/>
      <w:szCs w:val="22"/>
    </w:rPr>
  </w:style>
  <w:style w:type="paragraph" w:styleId="NormalWeb">
    <w:name w:val="Normal (Web)"/>
    <w:basedOn w:val="Normal"/>
    <w:uiPriority w:val="99"/>
    <w:unhideWhenUsed/>
    <w:rsid w:val="0079514E"/>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7951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07B"/>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7C607B"/>
    <w:pPr>
      <w:widowControl w:val="0"/>
      <w:suppressLineNumbers/>
      <w:suppressAutoHyphens/>
      <w:spacing w:before="0" w:after="0" w:line="240" w:lineRule="auto"/>
    </w:pPr>
    <w:rPr>
      <w:rFonts w:eastAsia="Lucida Sans Unicode"/>
      <w:kern w:val="1"/>
      <w:sz w:val="28"/>
      <w:szCs w:val="24"/>
      <w:lang w:val="vi-VN"/>
    </w:rPr>
  </w:style>
  <w:style w:type="paragraph" w:styleId="BodyText">
    <w:name w:val="Body Text"/>
    <w:basedOn w:val="Normal"/>
    <w:link w:val="BodyTextChar"/>
    <w:rsid w:val="007C607B"/>
    <w:pPr>
      <w:widowControl w:val="0"/>
      <w:suppressAutoHyphens/>
      <w:spacing w:before="0" w:after="142" w:line="356" w:lineRule="atLeast"/>
      <w:ind w:firstLine="709"/>
      <w:jc w:val="both"/>
    </w:pPr>
    <w:rPr>
      <w:rFonts w:eastAsia="Lucida Sans Unicode"/>
      <w:kern w:val="1"/>
      <w:sz w:val="28"/>
      <w:szCs w:val="24"/>
      <w:lang w:val="vi-VN"/>
    </w:rPr>
  </w:style>
  <w:style w:type="character" w:customStyle="1" w:styleId="BodyTextChar">
    <w:name w:val="Body Text Char"/>
    <w:basedOn w:val="DefaultParagraphFont"/>
    <w:link w:val="BodyText"/>
    <w:rsid w:val="007C607B"/>
    <w:rPr>
      <w:rFonts w:eastAsia="Lucida Sans Unicode"/>
      <w:kern w:val="1"/>
      <w:lang w:val="vi-VN"/>
    </w:rPr>
  </w:style>
  <w:style w:type="paragraph" w:styleId="ListParagraph">
    <w:name w:val="List Paragraph"/>
    <w:basedOn w:val="Normal"/>
    <w:uiPriority w:val="34"/>
    <w:qFormat/>
    <w:rsid w:val="007C607B"/>
    <w:pPr>
      <w:ind w:left="720"/>
      <w:contextualSpacing/>
    </w:pPr>
  </w:style>
  <w:style w:type="paragraph" w:styleId="NoSpacing">
    <w:name w:val="No Spacing"/>
    <w:qFormat/>
    <w:rsid w:val="007C607B"/>
    <w:rPr>
      <w:rFonts w:ascii="Calibri" w:eastAsia="Calibri" w:hAnsi="Calibri"/>
      <w:sz w:val="22"/>
      <w:szCs w:val="22"/>
    </w:rPr>
  </w:style>
  <w:style w:type="character" w:customStyle="1" w:styleId="apple-converted-space">
    <w:name w:val="apple-converted-space"/>
    <w:basedOn w:val="DefaultParagraphFont"/>
    <w:rsid w:val="007C607B"/>
  </w:style>
  <w:style w:type="paragraph" w:styleId="BodyText2">
    <w:name w:val="Body Text 2"/>
    <w:basedOn w:val="Normal"/>
    <w:link w:val="BodyText2Char"/>
    <w:uiPriority w:val="99"/>
    <w:unhideWhenUsed/>
    <w:rsid w:val="007C607B"/>
    <w:pPr>
      <w:spacing w:after="120" w:line="480" w:lineRule="auto"/>
    </w:pPr>
  </w:style>
  <w:style w:type="character" w:customStyle="1" w:styleId="BodyText2Char">
    <w:name w:val="Body Text 2 Char"/>
    <w:basedOn w:val="DefaultParagraphFont"/>
    <w:link w:val="BodyText2"/>
    <w:uiPriority w:val="99"/>
    <w:rsid w:val="007C607B"/>
    <w:rPr>
      <w:rFonts w:eastAsia="Calibri"/>
      <w:sz w:val="26"/>
      <w:szCs w:val="22"/>
    </w:rPr>
  </w:style>
  <w:style w:type="paragraph" w:styleId="Footer">
    <w:name w:val="footer"/>
    <w:basedOn w:val="Normal"/>
    <w:link w:val="FooterChar"/>
    <w:uiPriority w:val="99"/>
    <w:unhideWhenUsed/>
    <w:rsid w:val="007C60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C607B"/>
    <w:rPr>
      <w:rFonts w:eastAsia="Calibri"/>
      <w:sz w:val="26"/>
      <w:szCs w:val="22"/>
    </w:rPr>
  </w:style>
  <w:style w:type="paragraph" w:styleId="BalloonText">
    <w:name w:val="Balloon Text"/>
    <w:basedOn w:val="Normal"/>
    <w:link w:val="BalloonTextChar"/>
    <w:rsid w:val="00DB79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B79C3"/>
    <w:rPr>
      <w:rFonts w:ascii="Segoe UI" w:eastAsia="Calibri" w:hAnsi="Segoe UI" w:cs="Segoe UI"/>
      <w:sz w:val="18"/>
      <w:szCs w:val="18"/>
    </w:rPr>
  </w:style>
  <w:style w:type="paragraph" w:styleId="Header">
    <w:name w:val="header"/>
    <w:basedOn w:val="Normal"/>
    <w:link w:val="HeaderChar"/>
    <w:rsid w:val="00397C1C"/>
    <w:pPr>
      <w:tabs>
        <w:tab w:val="center" w:pos="4680"/>
        <w:tab w:val="right" w:pos="9360"/>
      </w:tabs>
      <w:spacing w:before="0" w:after="0" w:line="240" w:lineRule="auto"/>
    </w:pPr>
  </w:style>
  <w:style w:type="character" w:customStyle="1" w:styleId="HeaderChar">
    <w:name w:val="Header Char"/>
    <w:basedOn w:val="DefaultParagraphFont"/>
    <w:link w:val="Header"/>
    <w:rsid w:val="00397C1C"/>
    <w:rPr>
      <w:rFonts w:eastAsia="Calibri"/>
      <w:sz w:val="26"/>
      <w:szCs w:val="22"/>
    </w:rPr>
  </w:style>
  <w:style w:type="paragraph" w:styleId="NormalWeb">
    <w:name w:val="Normal (Web)"/>
    <w:basedOn w:val="Normal"/>
    <w:uiPriority w:val="99"/>
    <w:unhideWhenUsed/>
    <w:rsid w:val="0079514E"/>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795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30</cp:revision>
  <cp:lastPrinted>2021-03-17T07:35:00Z</cp:lastPrinted>
  <dcterms:created xsi:type="dcterms:W3CDTF">2017-11-06T02:31:00Z</dcterms:created>
  <dcterms:modified xsi:type="dcterms:W3CDTF">2021-03-17T08:14:00Z</dcterms:modified>
</cp:coreProperties>
</file>