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A3D6" w14:textId="77777777" w:rsidR="00F86714" w:rsidRDefault="00F86714">
      <w:pPr>
        <w:widowControl w:val="0"/>
        <w:pBdr>
          <w:top w:val="nil"/>
          <w:left w:val="nil"/>
          <w:bottom w:val="nil"/>
          <w:right w:val="nil"/>
          <w:between w:val="nil"/>
        </w:pBdr>
        <w:spacing w:line="276" w:lineRule="auto"/>
        <w:rPr>
          <w:rFonts w:ascii="Arial" w:eastAsia="Arial" w:hAnsi="Arial" w:cs="Arial"/>
          <w:color w:val="000000" w:themeColor="text1"/>
          <w:sz w:val="22"/>
          <w:szCs w:val="22"/>
        </w:rPr>
      </w:pPr>
    </w:p>
    <w:tbl>
      <w:tblPr>
        <w:tblStyle w:val="a"/>
        <w:tblW w:w="10203" w:type="dxa"/>
        <w:tblInd w:w="-567" w:type="dxa"/>
        <w:tblLayout w:type="fixed"/>
        <w:tblLook w:val="0000" w:firstRow="0" w:lastRow="0" w:firstColumn="0" w:lastColumn="0" w:noHBand="0" w:noVBand="0"/>
      </w:tblPr>
      <w:tblGrid>
        <w:gridCol w:w="4089"/>
        <w:gridCol w:w="6114"/>
      </w:tblGrid>
      <w:tr w:rsidR="00F86714" w14:paraId="48A6C879" w14:textId="77777777">
        <w:trPr>
          <w:trHeight w:val="1641"/>
        </w:trPr>
        <w:tc>
          <w:tcPr>
            <w:tcW w:w="4089" w:type="dxa"/>
          </w:tcPr>
          <w:p w14:paraId="2E0020C9" w14:textId="77777777" w:rsidR="00F86714" w:rsidRDefault="00000000">
            <w:pPr>
              <w:keepNext/>
              <w:jc w:val="center"/>
              <w:rPr>
                <w:color w:val="000000" w:themeColor="text1"/>
                <w:sz w:val="28"/>
                <w:szCs w:val="28"/>
              </w:rPr>
            </w:pPr>
            <w:r>
              <w:rPr>
                <w:color w:val="000000" w:themeColor="text1"/>
                <w:sz w:val="28"/>
                <w:szCs w:val="28"/>
              </w:rPr>
              <w:t>ỦY BAN MTTQ VIỆT NAM</w:t>
            </w:r>
          </w:p>
          <w:p w14:paraId="55F682E7" w14:textId="77777777" w:rsidR="00F86714" w:rsidRDefault="00000000">
            <w:pPr>
              <w:keepNext/>
              <w:jc w:val="center"/>
              <w:rPr>
                <w:color w:val="000000" w:themeColor="text1"/>
                <w:sz w:val="28"/>
                <w:szCs w:val="28"/>
              </w:rPr>
            </w:pPr>
            <w:r>
              <w:rPr>
                <w:color w:val="000000" w:themeColor="text1"/>
                <w:sz w:val="28"/>
                <w:szCs w:val="28"/>
              </w:rPr>
              <w:t>TỈNH QUẢNG TRỊ</w:t>
            </w:r>
          </w:p>
          <w:p w14:paraId="6D08C77C" w14:textId="77777777" w:rsidR="00F86714" w:rsidRDefault="00000000">
            <w:pPr>
              <w:keepNext/>
              <w:jc w:val="center"/>
              <w:rPr>
                <w:b/>
                <w:color w:val="000000" w:themeColor="text1"/>
                <w:sz w:val="28"/>
                <w:szCs w:val="28"/>
              </w:rPr>
            </w:pPr>
            <w:r>
              <w:rPr>
                <w:b/>
                <w:color w:val="000000" w:themeColor="text1"/>
                <w:sz w:val="28"/>
                <w:szCs w:val="28"/>
              </w:rPr>
              <w:t>BAN THƯỜNG TRỰC</w:t>
            </w:r>
          </w:p>
          <w:p w14:paraId="04D9CBA6" w14:textId="77777777" w:rsidR="00F86714" w:rsidRDefault="00000000">
            <w:pPr>
              <w:keepNext/>
              <w:spacing w:before="120"/>
              <w:jc w:val="center"/>
              <w:rPr>
                <w:i/>
                <w:color w:val="000000" w:themeColor="text1"/>
              </w:rPr>
            </w:pPr>
            <w:r>
              <w:rPr>
                <w:noProof/>
                <w:color w:val="000000" w:themeColor="text1"/>
                <w:lang w:val="en-US"/>
              </w:rPr>
              <mc:AlternateContent>
                <mc:Choice Requires="wps">
                  <w:drawing>
                    <wp:anchor distT="4294967295" distB="4294967295" distL="114300" distR="114300" simplePos="0" relativeHeight="251658240" behindDoc="0" locked="0" layoutInCell="1" hidden="0" allowOverlap="1" wp14:anchorId="750551B8" wp14:editId="681CF794">
                      <wp:simplePos x="0" y="0"/>
                      <wp:positionH relativeFrom="column">
                        <wp:posOffset>419799</wp:posOffset>
                      </wp:positionH>
                      <wp:positionV relativeFrom="paragraph">
                        <wp:posOffset>9391</wp:posOffset>
                      </wp:positionV>
                      <wp:extent cx="155130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155130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4FAAB2F" id="_x0000_t32" coordsize="21600,21600" o:spt="32" o:oned="t" path="m,l21600,21600e" filled="f">
                      <v:path arrowok="t" fillok="f" o:connecttype="none"/>
                      <o:lock v:ext="edit" shapetype="t"/>
                    </v:shapetype>
                    <v:shape id="Straight Arrow Connector 2" o:spid="_x0000_s1026" type="#_x0000_t32" style="position:absolute;margin-left:33.05pt;margin-top:.75pt;width:122.15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"/>
                  </w:pict>
                </mc:Fallback>
              </mc:AlternateContent>
            </w:r>
            <w:r>
              <w:rPr>
                <w:color w:val="000000" w:themeColor="text1"/>
                <w:sz w:val="28"/>
                <w:szCs w:val="28"/>
              </w:rPr>
              <w:t>Số:        /ĐA</w:t>
            </w:r>
            <w:r>
              <w:rPr>
                <w:color w:val="000000" w:themeColor="text1"/>
                <w:sz w:val="28"/>
                <w:szCs w:val="28"/>
                <w:lang w:val="vi-VN"/>
              </w:rPr>
              <w:t>-</w:t>
            </w:r>
            <w:r>
              <w:rPr>
                <w:color w:val="000000" w:themeColor="text1"/>
                <w:sz w:val="28"/>
                <w:szCs w:val="28"/>
              </w:rPr>
              <w:t>MTTQ-BTT</w:t>
            </w:r>
          </w:p>
        </w:tc>
        <w:tc>
          <w:tcPr>
            <w:tcW w:w="6114" w:type="dxa"/>
          </w:tcPr>
          <w:p w14:paraId="32664C7D" w14:textId="77777777" w:rsidR="00F86714" w:rsidRDefault="00000000">
            <w:pPr>
              <w:keepNext/>
              <w:jc w:val="center"/>
              <w:rPr>
                <w:b/>
                <w:color w:val="000000" w:themeColor="text1"/>
                <w:sz w:val="28"/>
                <w:szCs w:val="28"/>
              </w:rPr>
            </w:pPr>
            <w:r>
              <w:rPr>
                <w:b/>
                <w:color w:val="000000" w:themeColor="text1"/>
                <w:sz w:val="28"/>
                <w:szCs w:val="28"/>
              </w:rPr>
              <w:t xml:space="preserve">CỘNG HOÀ XÃ HỘI CHỦ NGHĨA VIỆT NAM </w:t>
            </w:r>
          </w:p>
          <w:p w14:paraId="19911F32" w14:textId="77777777" w:rsidR="00F86714" w:rsidRDefault="00000000">
            <w:pPr>
              <w:keepNext/>
              <w:jc w:val="center"/>
              <w:rPr>
                <w:b/>
                <w:color w:val="000000" w:themeColor="text1"/>
                <w:sz w:val="28"/>
                <w:szCs w:val="28"/>
              </w:rPr>
            </w:pPr>
            <w:r>
              <w:rPr>
                <w:b/>
                <w:color w:val="000000" w:themeColor="text1"/>
                <w:sz w:val="28"/>
                <w:szCs w:val="28"/>
              </w:rPr>
              <w:t>Độc lập - Tự do - Hạnh phúc</w:t>
            </w:r>
          </w:p>
          <w:p w14:paraId="6F667516" w14:textId="77777777" w:rsidR="00F86714" w:rsidRDefault="00000000">
            <w:pPr>
              <w:keepNext/>
              <w:spacing w:before="120"/>
              <w:jc w:val="right"/>
              <w:rPr>
                <w:b/>
                <w:color w:val="000000" w:themeColor="text1"/>
                <w:sz w:val="28"/>
                <w:szCs w:val="28"/>
              </w:rPr>
            </w:pPr>
            <w:r>
              <w:rPr>
                <w:noProof/>
                <w:color w:val="000000" w:themeColor="text1"/>
                <w:lang w:val="en-US"/>
              </w:rPr>
              <mc:AlternateContent>
                <mc:Choice Requires="wps">
                  <w:drawing>
                    <wp:anchor distT="4294967295" distB="4294967295" distL="114300" distR="114300" simplePos="0" relativeHeight="251659264" behindDoc="0" locked="0" layoutInCell="1" hidden="0" allowOverlap="1" wp14:anchorId="3A52CCCC" wp14:editId="15877465">
                      <wp:simplePos x="0" y="0"/>
                      <wp:positionH relativeFrom="column">
                        <wp:posOffset>914400</wp:posOffset>
                      </wp:positionH>
                      <wp:positionV relativeFrom="paragraph">
                        <wp:posOffset>30480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9431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0FA47F4" id="Straight Arrow Connector 1" o:spid="_x0000_s1026" type="#_x0000_t32" style="position:absolute;margin-left:1in;margin-top:2.4pt;width:153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"/>
                  </w:pict>
                </mc:Fallback>
              </mc:AlternateContent>
            </w:r>
            <w:r>
              <w:rPr>
                <w:i/>
                <w:color w:val="000000" w:themeColor="text1"/>
                <w:sz w:val="28"/>
                <w:szCs w:val="28"/>
              </w:rPr>
              <w:t xml:space="preserve">           Quảng Trị, ngày     tháng </w:t>
            </w:r>
            <w:r>
              <w:rPr>
                <w:i/>
                <w:color w:val="000000" w:themeColor="text1"/>
                <w:sz w:val="28"/>
                <w:szCs w:val="28"/>
                <w:lang w:val="en-US"/>
              </w:rPr>
              <w:t>8</w:t>
            </w:r>
            <w:r>
              <w:rPr>
                <w:i/>
                <w:color w:val="000000" w:themeColor="text1"/>
                <w:sz w:val="28"/>
                <w:szCs w:val="28"/>
              </w:rPr>
              <w:t xml:space="preserve"> năm 2025</w:t>
            </w:r>
          </w:p>
        </w:tc>
      </w:tr>
    </w:tbl>
    <w:p w14:paraId="4165B0FC" w14:textId="77777777" w:rsidR="00F86714" w:rsidRDefault="00000000">
      <w:pPr>
        <w:spacing w:line="320" w:lineRule="auto"/>
        <w:jc w:val="center"/>
        <w:rPr>
          <w:b/>
          <w:color w:val="000000" w:themeColor="text1"/>
          <w:sz w:val="28"/>
          <w:szCs w:val="28"/>
          <w:lang w:val="vi-VN"/>
        </w:rPr>
      </w:pPr>
      <w:r>
        <w:rPr>
          <w:b/>
          <w:color w:val="000000" w:themeColor="text1"/>
          <w:sz w:val="28"/>
          <w:szCs w:val="28"/>
          <w:lang w:val="vi-VN"/>
        </w:rPr>
        <w:t>ĐỀ ÁN</w:t>
      </w:r>
    </w:p>
    <w:p w14:paraId="75438404" w14:textId="77777777" w:rsidR="00F86714" w:rsidRDefault="00000000">
      <w:pPr>
        <w:spacing w:after="120"/>
        <w:jc w:val="center"/>
        <w:rPr>
          <w:b/>
          <w:color w:val="000000" w:themeColor="text1"/>
          <w:sz w:val="28"/>
          <w:szCs w:val="28"/>
          <w:lang w:val="vi-VN"/>
        </w:rPr>
      </w:pPr>
      <w:r>
        <w:rPr>
          <w:b/>
          <w:color w:val="000000" w:themeColor="text1"/>
          <w:sz w:val="28"/>
          <w:szCs w:val="28"/>
        </w:rPr>
        <w:t>Chuyển đổi số trong hệ thống MTTQ</w:t>
      </w:r>
      <w:r>
        <w:rPr>
          <w:b/>
          <w:color w:val="000000" w:themeColor="text1"/>
          <w:sz w:val="28"/>
          <w:szCs w:val="28"/>
          <w:lang w:val="vi-VN"/>
        </w:rPr>
        <w:t xml:space="preserve"> Việt Nam</w:t>
      </w:r>
      <w:r>
        <w:rPr>
          <w:b/>
          <w:color w:val="000000" w:themeColor="text1"/>
          <w:sz w:val="28"/>
          <w:szCs w:val="28"/>
        </w:rPr>
        <w:t xml:space="preserve"> tỉnh</w:t>
      </w:r>
      <w:r>
        <w:rPr>
          <w:b/>
          <w:color w:val="000000" w:themeColor="text1"/>
          <w:sz w:val="28"/>
          <w:szCs w:val="28"/>
          <w:lang w:val="vi-VN"/>
        </w:rPr>
        <w:t xml:space="preserve"> Quảng Trị</w:t>
      </w:r>
    </w:p>
    <w:p w14:paraId="6CEB576B" w14:textId="77777777" w:rsidR="0012070D" w:rsidRDefault="0012070D" w:rsidP="0012070D">
      <w:pPr>
        <w:widowControl w:val="0"/>
        <w:tabs>
          <w:tab w:val="left" w:pos="1004"/>
        </w:tabs>
        <w:spacing w:before="120" w:after="120"/>
        <w:ind w:firstLine="720"/>
        <w:jc w:val="both"/>
        <w:rPr>
          <w:b/>
          <w:iCs/>
          <w:color w:val="000000" w:themeColor="text1"/>
          <w:sz w:val="26"/>
          <w:szCs w:val="26"/>
          <w:lang w:val="en-US"/>
        </w:rPr>
      </w:pPr>
    </w:p>
    <w:p w14:paraId="047C84AC" w14:textId="37615405" w:rsidR="00784DCC" w:rsidRPr="006E1A4F" w:rsidRDefault="00784DCC" w:rsidP="006E1A4F">
      <w:pPr>
        <w:widowControl w:val="0"/>
        <w:tabs>
          <w:tab w:val="left" w:pos="1004"/>
        </w:tabs>
        <w:spacing w:after="120"/>
        <w:ind w:firstLine="720"/>
        <w:jc w:val="both"/>
        <w:rPr>
          <w:b/>
          <w:iCs/>
          <w:color w:val="EE0000"/>
          <w:sz w:val="28"/>
          <w:szCs w:val="28"/>
          <w:lang w:val="en-US"/>
        </w:rPr>
      </w:pPr>
      <w:r w:rsidRPr="006E1A4F">
        <w:rPr>
          <w:bCs/>
          <w:iCs/>
          <w:color w:val="EE0000"/>
          <w:sz w:val="28"/>
          <w:szCs w:val="28"/>
          <w:lang w:val="en-US"/>
        </w:rPr>
        <w:t>Thực hiện</w:t>
      </w:r>
      <w:r w:rsidRPr="006E1A4F">
        <w:rPr>
          <w:b/>
          <w:iCs/>
          <w:color w:val="EE0000"/>
          <w:sz w:val="28"/>
          <w:szCs w:val="28"/>
          <w:lang w:val="en-US"/>
        </w:rPr>
        <w:t xml:space="preserve"> </w:t>
      </w:r>
      <w:r w:rsidRPr="006E1A4F">
        <w:rPr>
          <w:color w:val="EE0000"/>
          <w:sz w:val="28"/>
          <w:szCs w:val="28"/>
          <w:highlight w:val="white"/>
        </w:rPr>
        <w:t>Nghị quyết số 57-NQ/TW, ngày 22/12/2024 của Bộ Chính trị về đột phá phát triển khoa học, công nghệ, đổi mới sáng tạo và chuyển đổi số quốc gia</w:t>
      </w:r>
      <w:r w:rsidRPr="006E1A4F">
        <w:rPr>
          <w:color w:val="EE0000"/>
          <w:sz w:val="28"/>
          <w:szCs w:val="28"/>
        </w:rPr>
        <w:t xml:space="preserve">, </w:t>
      </w:r>
      <w:r w:rsidRPr="006E1A4F">
        <w:rPr>
          <w:color w:val="EE0000"/>
          <w:sz w:val="28"/>
          <w:szCs w:val="28"/>
          <w:highlight w:val="white"/>
          <w:lang w:val="vi-VN"/>
        </w:rPr>
        <w:t xml:space="preserve">Ban Thường trực Ủy ban MTTQ Việt Nam tỉnh xây dựng </w:t>
      </w:r>
      <w:r w:rsidRPr="006E1A4F">
        <w:rPr>
          <w:color w:val="EE0000"/>
          <w:sz w:val="28"/>
          <w:szCs w:val="28"/>
          <w:highlight w:val="white"/>
          <w:lang w:val="en-US"/>
        </w:rPr>
        <w:t>Đề án</w:t>
      </w:r>
      <w:r w:rsidRPr="006E1A4F">
        <w:rPr>
          <w:color w:val="EE0000"/>
          <w:sz w:val="28"/>
          <w:szCs w:val="28"/>
          <w:highlight w:val="white"/>
          <w:lang w:val="vi-VN"/>
        </w:rPr>
        <w:t xml:space="preserve"> chuyển đổi số trong </w:t>
      </w:r>
      <w:r w:rsidR="00156F71" w:rsidRPr="006E1A4F">
        <w:rPr>
          <w:color w:val="EE0000"/>
          <w:sz w:val="28"/>
          <w:szCs w:val="28"/>
          <w:highlight w:val="white"/>
          <w:lang w:val="en-US"/>
        </w:rPr>
        <w:t xml:space="preserve">hệ thống MTTQ Việt Nam tỉnh </w:t>
      </w:r>
      <w:r w:rsidRPr="006E1A4F">
        <w:rPr>
          <w:color w:val="EE0000"/>
          <w:sz w:val="28"/>
          <w:szCs w:val="28"/>
          <w:highlight w:val="white"/>
          <w:lang w:val="vi-VN"/>
        </w:rPr>
        <w:t>Quảng Trị</w:t>
      </w:r>
      <w:r w:rsidR="00156F71" w:rsidRPr="006E1A4F">
        <w:rPr>
          <w:color w:val="EE0000"/>
          <w:sz w:val="28"/>
          <w:szCs w:val="28"/>
          <w:highlight w:val="white"/>
          <w:lang w:val="en-US"/>
        </w:rPr>
        <w:t xml:space="preserve"> </w:t>
      </w:r>
      <w:r w:rsidRPr="006E1A4F">
        <w:rPr>
          <w:color w:val="EE0000"/>
          <w:sz w:val="28"/>
          <w:szCs w:val="28"/>
          <w:highlight w:val="white"/>
          <w:lang w:val="vi-VN"/>
        </w:rPr>
        <w:t>như sau</w:t>
      </w:r>
      <w:r w:rsidRPr="006E1A4F">
        <w:rPr>
          <w:color w:val="EE0000"/>
          <w:sz w:val="28"/>
          <w:szCs w:val="28"/>
          <w:lang w:val="en-US"/>
        </w:rPr>
        <w:t>:</w:t>
      </w:r>
    </w:p>
    <w:p w14:paraId="377C532A" w14:textId="78E1AB7B" w:rsidR="0012070D" w:rsidRPr="006E1A4F" w:rsidRDefault="0012070D" w:rsidP="006E1A4F">
      <w:pPr>
        <w:widowControl w:val="0"/>
        <w:tabs>
          <w:tab w:val="left" w:pos="1004"/>
        </w:tabs>
        <w:spacing w:after="120"/>
        <w:ind w:firstLine="720"/>
        <w:jc w:val="both"/>
        <w:rPr>
          <w:b/>
          <w:iCs/>
          <w:color w:val="EE0000"/>
          <w:sz w:val="28"/>
          <w:szCs w:val="28"/>
          <w:lang w:val="en-US"/>
        </w:rPr>
      </w:pPr>
      <w:r w:rsidRPr="006E1A4F">
        <w:rPr>
          <w:b/>
          <w:iCs/>
          <w:color w:val="EE0000"/>
          <w:sz w:val="28"/>
          <w:szCs w:val="28"/>
          <w:lang w:val="en-US"/>
        </w:rPr>
        <w:t>I</w:t>
      </w:r>
      <w:r w:rsidRPr="006E1A4F">
        <w:rPr>
          <w:b/>
          <w:iCs/>
          <w:color w:val="EE0000"/>
          <w:sz w:val="28"/>
          <w:szCs w:val="28"/>
          <w:lang w:val="vi-VN"/>
        </w:rPr>
        <w:t>.  CĂN CỨ XÂY DỰNG ĐỀ ÁN</w:t>
      </w:r>
    </w:p>
    <w:p w14:paraId="3A2C90CE" w14:textId="2A25343B" w:rsidR="00F86714" w:rsidRPr="006E1A4F" w:rsidRDefault="00156F71" w:rsidP="006E1A4F">
      <w:pPr>
        <w:tabs>
          <w:tab w:val="left" w:pos="851"/>
        </w:tabs>
        <w:spacing w:after="120"/>
        <w:ind w:firstLine="567"/>
        <w:jc w:val="both"/>
        <w:rPr>
          <w:sz w:val="28"/>
          <w:szCs w:val="28"/>
          <w:lang w:val="vi-VN"/>
        </w:rPr>
      </w:pPr>
      <w:r w:rsidRPr="006E1A4F">
        <w:rPr>
          <w:sz w:val="28"/>
          <w:szCs w:val="28"/>
          <w:highlight w:val="white"/>
        </w:rPr>
        <w:t>Nghị quyết số 57-NQ/TW, ngày 22/12/2024 của Bộ Chính trị về đột phá phát triển khoa học, công nghệ, đổi mới sáng tạo và chuyển đổi số quốc gia</w:t>
      </w:r>
      <w:r w:rsidR="00404C50" w:rsidRPr="006E1A4F">
        <w:rPr>
          <w:sz w:val="28"/>
          <w:szCs w:val="28"/>
        </w:rPr>
        <w:t>.</w:t>
      </w:r>
    </w:p>
    <w:p w14:paraId="5ABBF258" w14:textId="70517F2B" w:rsidR="00F86714" w:rsidRPr="006E1A4F" w:rsidRDefault="00404C50" w:rsidP="006E1A4F">
      <w:pPr>
        <w:spacing w:after="120"/>
        <w:ind w:firstLine="567"/>
        <w:jc w:val="both"/>
        <w:rPr>
          <w:color w:val="000000" w:themeColor="text1"/>
          <w:sz w:val="28"/>
          <w:szCs w:val="28"/>
          <w:highlight w:val="white"/>
          <w:lang w:val="vi-VN"/>
        </w:rPr>
      </w:pPr>
      <w:r w:rsidRPr="006E1A4F">
        <w:rPr>
          <w:sz w:val="28"/>
          <w:szCs w:val="28"/>
          <w:highlight w:val="white"/>
          <w:lang w:val="vi-VN"/>
        </w:rPr>
        <w:t>Q</w:t>
      </w:r>
      <w:r w:rsidRPr="006E1A4F">
        <w:rPr>
          <w:color w:val="000000" w:themeColor="text1"/>
          <w:sz w:val="28"/>
          <w:szCs w:val="28"/>
          <w:highlight w:val="white"/>
          <w:lang w:val="vi-VN"/>
        </w:rPr>
        <w:t>uyết định số 757/QĐ-BKHCN, ngày 29/4/2025 của Bộ Khoa học và Công nghệ về việc Ban hành Khung kiến thức, kỹ năng số cơ bản và Hướng dẫn đánh giá, xác nhận hoàn thành mức độ phổ cập kỹ năng số.</w:t>
      </w:r>
    </w:p>
    <w:p w14:paraId="774D0D0E" w14:textId="01887642" w:rsidR="00F86714" w:rsidRPr="006E1A4F" w:rsidRDefault="00404C50" w:rsidP="006E1A4F">
      <w:pPr>
        <w:spacing w:after="120"/>
        <w:ind w:firstLine="567"/>
        <w:jc w:val="both"/>
        <w:rPr>
          <w:color w:val="000000" w:themeColor="text1"/>
          <w:sz w:val="28"/>
          <w:szCs w:val="28"/>
          <w:highlight w:val="white"/>
          <w:lang w:val="vi-VN"/>
        </w:rPr>
      </w:pPr>
      <w:r w:rsidRPr="006E1A4F">
        <w:rPr>
          <w:color w:val="000000" w:themeColor="text1"/>
          <w:sz w:val="28"/>
          <w:szCs w:val="28"/>
          <w:highlight w:val="white"/>
          <w:lang w:val="vi-VN"/>
        </w:rPr>
        <w:t>Kế hoạch số 12/KH-MTTQ-BTT, ngày 25/07/2025 của Ban Thường trực Ủy ban trung ương MTTQ Việt Nam về triển khai thực hiện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của Uỷ ban Trung ương MTTQ Việt Nam năm 2025</w:t>
      </w:r>
    </w:p>
    <w:p w14:paraId="61FAD249" w14:textId="6B2D6929" w:rsidR="00F86714" w:rsidRPr="006E1A4F" w:rsidRDefault="00404C50" w:rsidP="006E1A4F">
      <w:pPr>
        <w:spacing w:after="120"/>
        <w:ind w:firstLine="567"/>
        <w:jc w:val="both"/>
        <w:rPr>
          <w:color w:val="000000" w:themeColor="text1"/>
          <w:sz w:val="28"/>
          <w:szCs w:val="28"/>
          <w:highlight w:val="white"/>
          <w:lang w:val="vi-VN"/>
        </w:rPr>
      </w:pPr>
      <w:r w:rsidRPr="006E1A4F">
        <w:rPr>
          <w:color w:val="000000" w:themeColor="text1"/>
          <w:sz w:val="28"/>
          <w:szCs w:val="28"/>
          <w:highlight w:val="white"/>
          <w:lang w:val="vi-VN"/>
        </w:rPr>
        <w:t>Kế hoạch hành động 09-KH/TU, ngày 31/7/2025 của Tỉnh uỷ Quảng Trị về thực hiện Nghị quyết số 57-NQ/TW, ngày 22/12/2024 của Bộ Chính trị về đột phá phát triển khoa học, công nghệ, đổi mới sáng tạo và chuyển đổi số quốc gia trên địa bàn tỉnh Quảng Trị</w:t>
      </w:r>
    </w:p>
    <w:p w14:paraId="6E6232A1" w14:textId="48284A06" w:rsidR="00F86714" w:rsidRPr="006E1A4F" w:rsidRDefault="00404C50" w:rsidP="006E1A4F">
      <w:pPr>
        <w:spacing w:after="120"/>
        <w:ind w:firstLine="567"/>
        <w:jc w:val="both"/>
        <w:rPr>
          <w:color w:val="000000" w:themeColor="text1"/>
          <w:sz w:val="28"/>
          <w:szCs w:val="28"/>
          <w:highlight w:val="white"/>
          <w:lang w:val="vi-VN"/>
        </w:rPr>
      </w:pPr>
      <w:r w:rsidRPr="006E1A4F">
        <w:rPr>
          <w:color w:val="000000" w:themeColor="text1"/>
          <w:sz w:val="28"/>
          <w:szCs w:val="28"/>
          <w:highlight w:val="white"/>
          <w:lang w:val="vi-VN"/>
        </w:rPr>
        <w:t>Kế hoạch số 07-KH/T</w:t>
      </w:r>
      <w:r w:rsidR="00784DCC" w:rsidRPr="006E1A4F">
        <w:rPr>
          <w:color w:val="EE0000"/>
          <w:sz w:val="28"/>
          <w:szCs w:val="28"/>
          <w:highlight w:val="white"/>
          <w:lang w:val="vi-VN"/>
        </w:rPr>
        <w:t>U</w:t>
      </w:r>
      <w:r w:rsidRPr="006E1A4F">
        <w:rPr>
          <w:color w:val="000000" w:themeColor="text1"/>
          <w:sz w:val="28"/>
          <w:szCs w:val="28"/>
          <w:highlight w:val="white"/>
          <w:lang w:val="vi-VN"/>
        </w:rPr>
        <w:t>, ngày 30/7/2025 của Tỉnh uỷ Quảng Trị triển khai Phong trào “Bình dân học vụ số” trên địa bàn tỉnh Quảng Trị.</w:t>
      </w:r>
    </w:p>
    <w:p w14:paraId="2A81041F" w14:textId="77777777" w:rsidR="00283B57" w:rsidRPr="006E1A4F" w:rsidRDefault="00283B57" w:rsidP="006E1A4F">
      <w:pPr>
        <w:keepNext/>
        <w:keepLines/>
        <w:widowControl w:val="0"/>
        <w:tabs>
          <w:tab w:val="left" w:pos="851"/>
          <w:tab w:val="left" w:pos="1004"/>
        </w:tabs>
        <w:spacing w:after="120"/>
        <w:ind w:firstLine="720"/>
        <w:jc w:val="both"/>
        <w:outlineLvl w:val="0"/>
        <w:rPr>
          <w:b/>
          <w:bCs/>
          <w:iCs/>
          <w:color w:val="EE0000"/>
          <w:sz w:val="28"/>
          <w:szCs w:val="28"/>
          <w:lang w:val="vi-VN" w:eastAsia="vi-VN" w:bidi="vi-VN"/>
        </w:rPr>
      </w:pPr>
      <w:r w:rsidRPr="006E1A4F">
        <w:rPr>
          <w:b/>
          <w:bCs/>
          <w:iCs/>
          <w:color w:val="EE0000"/>
          <w:sz w:val="28"/>
          <w:szCs w:val="28"/>
          <w:lang w:val="vi-VN" w:eastAsia="vi-VN" w:bidi="vi-VN"/>
        </w:rPr>
        <w:t>II. SỰ CẦN THIẾT XÂY DỰNG ĐỀ ÁN</w:t>
      </w:r>
    </w:p>
    <w:p w14:paraId="62EB27B6" w14:textId="6D2700E2" w:rsidR="00283B57" w:rsidRPr="006E1A4F" w:rsidRDefault="00283B57" w:rsidP="006E1A4F">
      <w:pPr>
        <w:pBdr>
          <w:top w:val="nil"/>
          <w:left w:val="nil"/>
          <w:bottom w:val="nil"/>
          <w:right w:val="nil"/>
          <w:between w:val="nil"/>
        </w:pBdr>
        <w:tabs>
          <w:tab w:val="num" w:pos="720"/>
          <w:tab w:val="left" w:pos="851"/>
        </w:tabs>
        <w:spacing w:after="120"/>
        <w:jc w:val="both"/>
        <w:rPr>
          <w:color w:val="EE0000"/>
          <w:sz w:val="28"/>
          <w:szCs w:val="28"/>
          <w:highlight w:val="white"/>
          <w:lang w:val="vi-VN"/>
        </w:rPr>
      </w:pPr>
      <w:r w:rsidRPr="006E1A4F">
        <w:rPr>
          <w:color w:val="EE0000"/>
          <w:sz w:val="28"/>
          <w:szCs w:val="28"/>
          <w:highlight w:val="white"/>
          <w:lang w:val="vi-VN"/>
        </w:rPr>
        <w:tab/>
        <w:t xml:space="preserve">Sau khi thực hiện việc sáp nhập đơn vị hành chính cấp tỉnh, tổ chức bộ máy của hệ thống Mặt trận các cấp đã được sắp xếp, kiện toàn theo hướng tinh gọn. Tuy nhiên, cùng với đó là phạm vi địa bàn quản lý, chỉ đạo rộng (78 xã, phường, đặc khu), khối lượng công việc nhiều và tính chất phức tạp hơn. Đặt ra yêu cầu phải đổi mới phương thức hoạt động, trong đó chuyển đổi số là giải pháp then chốt nhằm bảo đảm công tác chỉ đạo, điều hành được thông suốt, nhanh chóng, hiệu quả trên phạm vi toàn tỉnh; tăng cường tính công khai, minh bạch và khả năng kết nối giữa Mặt trận các cấp. Vì vậy, việc xây dựng và triển khai </w:t>
      </w:r>
      <w:r w:rsidRPr="006E1A4F">
        <w:rPr>
          <w:b/>
          <w:bCs/>
          <w:color w:val="EE0000"/>
          <w:sz w:val="28"/>
          <w:szCs w:val="28"/>
          <w:highlight w:val="white"/>
          <w:lang w:val="vi-VN"/>
        </w:rPr>
        <w:t>Đề án chuyển đổi số trong công tác Mặt trận</w:t>
      </w:r>
      <w:r w:rsidRPr="006E1A4F">
        <w:rPr>
          <w:color w:val="EE0000"/>
          <w:sz w:val="28"/>
          <w:szCs w:val="28"/>
          <w:highlight w:val="white"/>
          <w:lang w:val="vi-VN"/>
        </w:rPr>
        <w:t xml:space="preserve"> là hết sức cần thiết, vừa phục vụ trực tiếp nhiệm vụ chính trị, vừa phù hợp </w:t>
      </w:r>
      <w:r w:rsidRPr="006E1A4F">
        <w:rPr>
          <w:color w:val="EE0000"/>
          <w:sz w:val="28"/>
          <w:szCs w:val="28"/>
          <w:highlight w:val="white"/>
          <w:lang w:val="vi-VN"/>
        </w:rPr>
        <w:lastRenderedPageBreak/>
        <w:t>với xu thế phát triển chung, góp phần nâng cao hiệu quả hoạt động của hệ thống Mặt trận Tổ quốc Việt Nam tỉnh</w:t>
      </w:r>
      <w:r w:rsidR="00992786" w:rsidRPr="006E1A4F">
        <w:rPr>
          <w:color w:val="EE0000"/>
          <w:sz w:val="28"/>
          <w:szCs w:val="28"/>
          <w:highlight w:val="white"/>
          <w:lang w:val="en-US"/>
        </w:rPr>
        <w:t xml:space="preserve">, các tổ chức chính trị xã hội và các tổ chức thành viên </w:t>
      </w:r>
      <w:r w:rsidRPr="006E1A4F">
        <w:rPr>
          <w:color w:val="EE0000"/>
          <w:sz w:val="28"/>
          <w:szCs w:val="28"/>
          <w:highlight w:val="white"/>
          <w:lang w:val="vi-VN"/>
        </w:rPr>
        <w:t>trong giai đoạn hiện nay.</w:t>
      </w:r>
    </w:p>
    <w:p w14:paraId="6DA19115" w14:textId="0FD5AA18" w:rsidR="00F86714" w:rsidRPr="006E1A4F" w:rsidRDefault="00297ADD" w:rsidP="006E1A4F">
      <w:pPr>
        <w:pBdr>
          <w:top w:val="nil"/>
          <w:left w:val="nil"/>
          <w:bottom w:val="nil"/>
          <w:right w:val="nil"/>
          <w:between w:val="nil"/>
        </w:pBdr>
        <w:tabs>
          <w:tab w:val="left" w:pos="851"/>
        </w:tabs>
        <w:spacing w:after="120"/>
        <w:ind w:left="568"/>
        <w:jc w:val="both"/>
        <w:rPr>
          <w:b/>
          <w:color w:val="000000" w:themeColor="text1"/>
          <w:sz w:val="28"/>
          <w:szCs w:val="28"/>
          <w:lang w:val="vi-VN"/>
        </w:rPr>
      </w:pPr>
      <w:r w:rsidRPr="006E1A4F">
        <w:rPr>
          <w:b/>
          <w:color w:val="EE0000"/>
          <w:sz w:val="28"/>
          <w:szCs w:val="28"/>
          <w:lang w:val="vi-VN"/>
        </w:rPr>
        <w:t>II</w:t>
      </w:r>
      <w:r w:rsidR="00283B57" w:rsidRPr="006E1A4F">
        <w:rPr>
          <w:b/>
          <w:color w:val="EE0000"/>
          <w:sz w:val="28"/>
          <w:szCs w:val="28"/>
          <w:lang w:val="vi-VN"/>
        </w:rPr>
        <w:t>I</w:t>
      </w:r>
      <w:r w:rsidRPr="006E1A4F">
        <w:rPr>
          <w:b/>
          <w:color w:val="EE0000"/>
          <w:sz w:val="28"/>
          <w:szCs w:val="28"/>
          <w:lang w:val="vi-VN"/>
        </w:rPr>
        <w:t xml:space="preserve">. </w:t>
      </w:r>
      <w:r w:rsidRPr="006E1A4F">
        <w:rPr>
          <w:b/>
          <w:color w:val="000000" w:themeColor="text1"/>
          <w:sz w:val="28"/>
          <w:szCs w:val="28"/>
          <w:lang w:val="vi-VN"/>
        </w:rPr>
        <w:t>MỤC ĐÍCH, YÊU CẦU</w:t>
      </w:r>
    </w:p>
    <w:p w14:paraId="6A47D30E" w14:textId="77777777" w:rsidR="00F86714" w:rsidRPr="006E1A4F" w:rsidRDefault="00000000" w:rsidP="006E1A4F">
      <w:pPr>
        <w:tabs>
          <w:tab w:val="left" w:pos="851"/>
        </w:tabs>
        <w:spacing w:after="120"/>
        <w:ind w:firstLine="567"/>
        <w:jc w:val="both"/>
        <w:rPr>
          <w:b/>
          <w:bCs/>
          <w:color w:val="000000" w:themeColor="text1"/>
          <w:sz w:val="28"/>
          <w:szCs w:val="28"/>
          <w:lang w:val="vi-VN"/>
        </w:rPr>
      </w:pPr>
      <w:r w:rsidRPr="006E1A4F">
        <w:rPr>
          <w:b/>
          <w:bCs/>
          <w:color w:val="000000" w:themeColor="text1"/>
          <w:sz w:val="28"/>
          <w:szCs w:val="28"/>
          <w:lang w:val="vi-VN"/>
        </w:rPr>
        <w:t>1. Mục đích</w:t>
      </w:r>
    </w:p>
    <w:p w14:paraId="6078A6D0" w14:textId="3A717FFC" w:rsidR="00F86714" w:rsidRPr="006E1A4F" w:rsidRDefault="00000000" w:rsidP="006E1A4F">
      <w:pPr>
        <w:spacing w:after="120"/>
        <w:ind w:firstLine="567"/>
        <w:jc w:val="both"/>
        <w:rPr>
          <w:color w:val="000000" w:themeColor="text1"/>
          <w:sz w:val="28"/>
          <w:szCs w:val="28"/>
          <w:highlight w:val="white"/>
          <w:lang w:val="vi-VN"/>
        </w:rPr>
      </w:pPr>
      <w:r w:rsidRPr="006E1A4F">
        <w:rPr>
          <w:color w:val="000000" w:themeColor="text1"/>
          <w:sz w:val="28"/>
          <w:szCs w:val="28"/>
          <w:lang w:val="vi-VN"/>
        </w:rPr>
        <w:t xml:space="preserve">- Triển khai thực hiện Nghị quyết 57-NQ/TW, ngày 22/12/2024 của Bộ Chính trị về đột phá phát triển khoa học, công nghệ, đổi mới sáng tạo và chuyển đổi số quốc gia; Nghị quyết số 52-NQ/TW của Bộ Chính trị “về một số chủ trương, chính sách chủ động tham gia cuộc Cách mạng công nghiệp lần thứ tư” và </w:t>
      </w:r>
      <w:r w:rsidR="00992786" w:rsidRPr="006E1A4F">
        <w:rPr>
          <w:color w:val="000000" w:themeColor="text1"/>
          <w:sz w:val="28"/>
          <w:szCs w:val="28"/>
          <w:highlight w:val="white"/>
          <w:lang w:val="vi-VN"/>
        </w:rPr>
        <w:t>Kế hoạch hành động 09-KH/TU, ngày 31/7/2025 của Tỉnh uỷ Quảng Trị về thực hiện Nghị quyết số 57-NQ/TW, ngày 22/12/2024 của Bộ Chính trị về đột phá phát triển khoa học, công nghệ, đổi mới sáng tạo và chuyển đổi số quốc gia trên địa bàn tỉnh Quảng Trị</w:t>
      </w:r>
      <w:r w:rsidR="00992786" w:rsidRPr="006E1A4F">
        <w:rPr>
          <w:color w:val="000000" w:themeColor="text1"/>
          <w:sz w:val="28"/>
          <w:szCs w:val="28"/>
          <w:lang w:val="en-US"/>
        </w:rPr>
        <w:t xml:space="preserve"> </w:t>
      </w:r>
      <w:r w:rsidRPr="006E1A4F">
        <w:rPr>
          <w:color w:val="000000" w:themeColor="text1"/>
          <w:sz w:val="28"/>
          <w:szCs w:val="28"/>
          <w:lang w:val="vi-VN"/>
        </w:rPr>
        <w:t>về chuyển đổi số tỉnh Quảng Trị đến năm 2025 định hướng đến năm 2030, trong hệ thống MTTQ Việt Nam các cấp tỉnh Quảng Trị.</w:t>
      </w:r>
    </w:p>
    <w:p w14:paraId="2E4B8627" w14:textId="77777777" w:rsidR="00F86714" w:rsidRPr="006E1A4F" w:rsidRDefault="00000000" w:rsidP="006E1A4F">
      <w:pPr>
        <w:tabs>
          <w:tab w:val="left" w:pos="851"/>
        </w:tabs>
        <w:spacing w:after="120"/>
        <w:ind w:firstLine="567"/>
        <w:jc w:val="both"/>
        <w:rPr>
          <w:color w:val="000000" w:themeColor="text1"/>
          <w:sz w:val="28"/>
          <w:szCs w:val="28"/>
          <w:lang w:val="vi-VN"/>
        </w:rPr>
      </w:pPr>
      <w:r w:rsidRPr="006E1A4F">
        <w:rPr>
          <w:color w:val="000000" w:themeColor="text1"/>
          <w:sz w:val="28"/>
          <w:szCs w:val="28"/>
          <w:lang w:val="vi-VN"/>
        </w:rPr>
        <w:t>- Phát triển hạ tầng công nghệ thông tin - truyền thông hiện đại, đồng bộ trên cơ sở tái cấu trúc, chuyển đổi hạ tầng công nghệ thông tin thành hạ tầng số thống nhất, ổn định, linh hoạt, ưu tiên áp dụng công nghệ điện toán đám mây. Tạo lập kho dữ liệu số Mặt trận Tổ quốc Việt Nam đáp ứng các yêu cầu về kết nối, chia sẻ tài nguyên thông tin và dữ liệu. Phát triển các ứng dụng chỉ đạo điều hành theo hướng sử dụng chung hạ tầng số, nền tảng số.</w:t>
      </w:r>
    </w:p>
    <w:p w14:paraId="2266481B" w14:textId="77777777" w:rsidR="00F86714" w:rsidRPr="006E1A4F" w:rsidRDefault="00000000" w:rsidP="006E1A4F">
      <w:pPr>
        <w:tabs>
          <w:tab w:val="left" w:pos="851"/>
        </w:tabs>
        <w:spacing w:after="120"/>
        <w:ind w:firstLine="567"/>
        <w:jc w:val="both"/>
        <w:rPr>
          <w:color w:val="000000" w:themeColor="text1"/>
          <w:sz w:val="28"/>
          <w:szCs w:val="28"/>
          <w:lang w:val="en-US"/>
        </w:rPr>
      </w:pPr>
      <w:r w:rsidRPr="006E1A4F">
        <w:rPr>
          <w:b/>
          <w:color w:val="000000" w:themeColor="text1"/>
          <w:sz w:val="28"/>
          <w:szCs w:val="28"/>
          <w:lang w:val="vi-VN"/>
        </w:rPr>
        <w:t xml:space="preserve">- </w:t>
      </w:r>
      <w:r w:rsidRPr="006E1A4F">
        <w:rPr>
          <w:color w:val="000000" w:themeColor="text1"/>
          <w:sz w:val="28"/>
          <w:szCs w:val="28"/>
          <w:lang w:val="vi-VN"/>
        </w:rPr>
        <w:t xml:space="preserve">Thay đổi nội dung, phương thức hoạt động của hệ thống và cán bộ Mặt trận; giúp tiết kiệm thời gian, kinh phí, nhân lực; lan tỏa nhanh, rộng của công tác tuyên truyền, các phong trào, các cuộc vận động do Mặt trận và các tổ chức thành viên chủ trì; Tạo niềm tin từ Nhân dân, tổ chức, nhà hảo tâm nhờ công khai, minh bạch và thực hành dân chủ sâu rộng trong mọi hoạt động của Mặt trận; Công cụ hiệu quả nhất về quản trị, nâng cao năng lực giám sát của Nhân dân đối với các hoạt động, nhất là hoạt động cứu trợ, thiện nguyện. </w:t>
      </w:r>
    </w:p>
    <w:p w14:paraId="40CB68C2" w14:textId="77777777" w:rsidR="00992786" w:rsidRPr="006E1A4F" w:rsidRDefault="00992786" w:rsidP="006E1A4F">
      <w:pPr>
        <w:tabs>
          <w:tab w:val="left" w:pos="851"/>
        </w:tabs>
        <w:spacing w:after="120"/>
        <w:ind w:firstLine="567"/>
        <w:jc w:val="both"/>
        <w:rPr>
          <w:color w:val="000000" w:themeColor="text1"/>
          <w:sz w:val="28"/>
          <w:szCs w:val="28"/>
          <w:lang w:val="vi-VN"/>
        </w:rPr>
      </w:pPr>
      <w:r w:rsidRPr="006E1A4F">
        <w:rPr>
          <w:color w:val="EE0000"/>
          <w:sz w:val="28"/>
          <w:szCs w:val="28"/>
          <w:lang w:val="vi-VN"/>
        </w:rPr>
        <w:t>- Kế thừa và phát huy những kết quả đạt được Đề tài KHCN cấp tỉnh “Xây dựng hệ thống phần mềm hỗ trợ thông tin, nhằm nâng cao hiệu quả trong công tác quản lý, điều hành để đảm bảo tính kịp thời, chính xác, an toàn và minh bạch hóa các hoạt động thiện nguyện trên địa bàn tỉnh Quảng Trị” qua đó tiếp tục ứng dụng công nghệ thông tin và các nền tảng công nghệ 4.0 để xây dựng phần mềm đa nền tảng (Web, IOS, Android) dùng chung nhằm nâng cao hiệu quả công tác quản lý, điều hành, giám sát, phản biện xã hội</w:t>
      </w:r>
      <w:r w:rsidRPr="006E1A4F">
        <w:rPr>
          <w:b/>
          <w:color w:val="EE0000"/>
          <w:sz w:val="28"/>
          <w:szCs w:val="28"/>
          <w:lang w:val="vi-VN"/>
        </w:rPr>
        <w:t xml:space="preserve"> và tham vấn cộng đồng</w:t>
      </w:r>
      <w:r w:rsidRPr="006E1A4F">
        <w:rPr>
          <w:b/>
          <w:color w:val="EE0000"/>
          <w:sz w:val="28"/>
          <w:szCs w:val="28"/>
          <w:lang w:val="en-US"/>
        </w:rPr>
        <w:t>.</w:t>
      </w:r>
      <w:r w:rsidRPr="006E1A4F">
        <w:rPr>
          <w:color w:val="000000" w:themeColor="text1"/>
          <w:sz w:val="28"/>
          <w:szCs w:val="28"/>
          <w:lang w:val="vi-VN"/>
        </w:rPr>
        <w:t xml:space="preserve"> </w:t>
      </w:r>
    </w:p>
    <w:p w14:paraId="48E907A7" w14:textId="32192B08" w:rsidR="00F86714" w:rsidRPr="006E1A4F" w:rsidRDefault="00000000" w:rsidP="006E1A4F">
      <w:pPr>
        <w:tabs>
          <w:tab w:val="left" w:pos="851"/>
        </w:tabs>
        <w:spacing w:after="120"/>
        <w:ind w:firstLine="567"/>
        <w:jc w:val="both"/>
        <w:rPr>
          <w:color w:val="000000" w:themeColor="text1"/>
          <w:sz w:val="28"/>
          <w:szCs w:val="28"/>
          <w:lang w:val="vi-VN"/>
        </w:rPr>
      </w:pPr>
      <w:r w:rsidRPr="006E1A4F">
        <w:rPr>
          <w:color w:val="000000" w:themeColor="text1"/>
          <w:sz w:val="28"/>
          <w:szCs w:val="28"/>
          <w:lang w:val="vi-VN"/>
        </w:rPr>
        <w:t xml:space="preserve">- </w:t>
      </w:r>
      <w:r w:rsidR="008401F9" w:rsidRPr="006E1A4F">
        <w:rPr>
          <w:color w:val="000000" w:themeColor="text1"/>
          <w:sz w:val="28"/>
          <w:szCs w:val="28"/>
          <w:lang w:val="vi-VN"/>
        </w:rPr>
        <w:t xml:space="preserve">Xác định Con người là trung tâm của chuyển đổi số, xây dựng hình ảnh người cán bộ Mặt trận trong kỷ nguyên số: Nhiệt huyết - Hội nhập - Khát vọng. </w:t>
      </w:r>
      <w:r w:rsidRPr="006E1A4F">
        <w:rPr>
          <w:color w:val="000000" w:themeColor="text1"/>
          <w:sz w:val="28"/>
          <w:szCs w:val="28"/>
          <w:lang w:val="vi-VN"/>
        </w:rPr>
        <w:t>Nhiệt huyết - với động lực làm việc tích cực; không ngại khó khăn; tiên phong, sáng tạo, dám nghĩ, dám làm. Hội nhập có đủ năng lực làm việc trong môi trường quốc tế; ứng dụng hiệu quả thành tựu 4.0, các kỹ năng quản trị bản thân và công việc. Khát vọng - có mục tiêu phấn đấu cao đối với bản thân và công việc, luôn nỗ lực để đạt được mục tiêu đề ra.</w:t>
      </w:r>
    </w:p>
    <w:p w14:paraId="2ED77553" w14:textId="77777777" w:rsidR="00F86714" w:rsidRPr="006E1A4F" w:rsidRDefault="00000000" w:rsidP="006E1A4F">
      <w:pPr>
        <w:pStyle w:val="BodyText"/>
        <w:tabs>
          <w:tab w:val="left" w:pos="1122"/>
        </w:tabs>
        <w:spacing w:after="120" w:line="240" w:lineRule="auto"/>
        <w:ind w:left="740" w:firstLine="0"/>
        <w:jc w:val="both"/>
        <w:rPr>
          <w:color w:val="000000" w:themeColor="text1"/>
          <w:lang w:val="vi-VN"/>
        </w:rPr>
      </w:pPr>
      <w:r w:rsidRPr="006E1A4F">
        <w:rPr>
          <w:b/>
          <w:bCs/>
          <w:color w:val="000000" w:themeColor="text1"/>
          <w:lang w:val="vi-VN"/>
        </w:rPr>
        <w:t>2. Yêu cầu</w:t>
      </w:r>
    </w:p>
    <w:p w14:paraId="1ABCBAF6" w14:textId="77777777" w:rsidR="00F86714" w:rsidRPr="006E1A4F" w:rsidRDefault="00000000" w:rsidP="006E1A4F">
      <w:pPr>
        <w:pStyle w:val="BodyText"/>
        <w:tabs>
          <w:tab w:val="left" w:pos="982"/>
        </w:tabs>
        <w:spacing w:after="120" w:line="240" w:lineRule="auto"/>
        <w:ind w:firstLine="567"/>
        <w:jc w:val="both"/>
        <w:rPr>
          <w:color w:val="000000" w:themeColor="text1"/>
          <w:lang w:val="vi-VN"/>
        </w:rPr>
      </w:pPr>
      <w:bookmarkStart w:id="0" w:name="bookmark6"/>
      <w:bookmarkEnd w:id="0"/>
      <w:r w:rsidRPr="006E1A4F">
        <w:rPr>
          <w:color w:val="000000" w:themeColor="text1"/>
          <w:lang w:val="vi-VN"/>
        </w:rPr>
        <w:lastRenderedPageBreak/>
        <w:t>- Cán bộ, công chức cơ quan Ủy ban MTTQ Việt Nam tỉnh phải xác định chuyển đổi số trong công tác Mặt trận là nhiệm vụ quan trọng, thường xuyên, là yếu tố then chốt, đột phá nhằm đổi mới nội dung và nâng cao chất lượng, hiệu quả hoạt động Mặt trận trong giai đoạn hiện nay.</w:t>
      </w:r>
    </w:p>
    <w:p w14:paraId="555D1F9F" w14:textId="77777777" w:rsidR="00F86714" w:rsidRPr="006E1A4F" w:rsidRDefault="00000000" w:rsidP="006E1A4F">
      <w:pPr>
        <w:pStyle w:val="BodyText"/>
        <w:tabs>
          <w:tab w:val="left" w:pos="992"/>
        </w:tabs>
        <w:spacing w:after="120" w:line="240" w:lineRule="auto"/>
        <w:ind w:firstLine="567"/>
        <w:jc w:val="both"/>
        <w:rPr>
          <w:color w:val="000000" w:themeColor="text1"/>
          <w:lang w:val="vi-VN"/>
        </w:rPr>
      </w:pPr>
      <w:bookmarkStart w:id="1" w:name="bookmark7"/>
      <w:bookmarkEnd w:id="1"/>
      <w:r w:rsidRPr="006E1A4F">
        <w:rPr>
          <w:color w:val="000000" w:themeColor="text1"/>
          <w:lang w:val="vi-VN"/>
        </w:rPr>
        <w:t>- Việc chuyển đổi số trong công tác Mặt trận phải thực hiện tổng thể, toàn diện trên tất cả các lĩnh vực hoạt động của Mặt trận các cấp, phù hợp với điều kiện kinh tế - xã hội của từng giai đoạn và tình hình cụ thể của từng địa phương, đơn vị.</w:t>
      </w:r>
    </w:p>
    <w:p w14:paraId="7092EFB3" w14:textId="62FC6A53" w:rsidR="00F86714" w:rsidRDefault="00000000" w:rsidP="006E1A4F">
      <w:pPr>
        <w:pStyle w:val="BodyText"/>
        <w:tabs>
          <w:tab w:val="left" w:pos="982"/>
        </w:tabs>
        <w:spacing w:after="120" w:line="240" w:lineRule="auto"/>
        <w:ind w:firstLine="567"/>
        <w:jc w:val="both"/>
        <w:rPr>
          <w:lang w:val="vi-VN"/>
        </w:rPr>
      </w:pPr>
      <w:bookmarkStart w:id="2" w:name="bookmark8"/>
      <w:bookmarkEnd w:id="2"/>
      <w:r w:rsidRPr="006E1A4F">
        <w:rPr>
          <w:color w:val="000000" w:themeColor="text1"/>
          <w:lang w:val="vi-VN"/>
        </w:rPr>
        <w:t xml:space="preserve"> </w:t>
      </w:r>
      <w:r w:rsidR="008401F9" w:rsidRPr="006E1A4F">
        <w:t xml:space="preserve">- Việc chuyển đổi số trong công tác Mặt trận phải thiết thực, hiệu quả, đúng quy định của pháp luật; </w:t>
      </w:r>
      <w:r w:rsidR="008401F9" w:rsidRPr="006E1A4F">
        <w:rPr>
          <w:color w:val="FF0000"/>
        </w:rPr>
        <w:t>tuân thủ Luật An ninh mạng năm 2018, Luật Bảo vệ dữ liệu cá nhân năm 2023;</w:t>
      </w:r>
      <w:r w:rsidR="008401F9" w:rsidRPr="006E1A4F">
        <w:t xml:space="preserve"> đồng thời phù hợp với tổng thể Chương trình chuyển đổi số của Trung ương và của tỉnh Quảng Trị</w:t>
      </w:r>
    </w:p>
    <w:p w14:paraId="1C0C4EBB" w14:textId="0CF360CC" w:rsidR="00FD28B3" w:rsidRPr="00FD28B3" w:rsidRDefault="00FD28B3" w:rsidP="00FD28B3">
      <w:pPr>
        <w:pStyle w:val="BodyText"/>
        <w:tabs>
          <w:tab w:val="left" w:pos="982"/>
        </w:tabs>
        <w:spacing w:after="120" w:line="240" w:lineRule="auto"/>
        <w:ind w:firstLine="567"/>
        <w:jc w:val="both"/>
        <w:rPr>
          <w:color w:val="E36C0A" w:themeColor="accent6" w:themeShade="BF"/>
          <w:lang w:val="vi-VN"/>
        </w:rPr>
      </w:pPr>
      <w:r w:rsidRPr="00FD28B3">
        <w:rPr>
          <w:color w:val="E36C0A" w:themeColor="accent6" w:themeShade="BF"/>
          <w:lang w:val="vi-VN"/>
        </w:rPr>
        <w:t>- Thiết lập chế độ báo cáo, sơ kết, tổng kết định kỳ và tăng cường giám sát, kiểm tra, đánh giá kết quả, báo cáo kịp thời. Báo cáo Ban Chỉ đạo Trung ương kịp thời theo quy định theo hình thức trực tuyến trên hệ thống thông tin theo dõi, đánh giá thực hiện Nghị quyết 57-NQ/TW</w:t>
      </w:r>
      <w:r w:rsidRPr="00FD28B3">
        <w:rPr>
          <w:color w:val="E36C0A" w:themeColor="accent6" w:themeShade="BF"/>
          <w:lang w:val="vi-VN"/>
        </w:rPr>
        <w:t xml:space="preserve"> và Đề án Chuyển đổi số trong hệ thống MTTQ Việt Nam các cấp.</w:t>
      </w:r>
    </w:p>
    <w:p w14:paraId="5002972B" w14:textId="578A6591" w:rsidR="00F86714" w:rsidRPr="006E1A4F" w:rsidRDefault="00000000" w:rsidP="006E1A4F">
      <w:pPr>
        <w:pStyle w:val="BodyText"/>
        <w:tabs>
          <w:tab w:val="left" w:pos="1194"/>
        </w:tabs>
        <w:spacing w:after="120" w:line="240" w:lineRule="auto"/>
        <w:ind w:left="740" w:firstLine="0"/>
        <w:jc w:val="both"/>
        <w:rPr>
          <w:color w:val="EE0000"/>
          <w:lang w:val="en-US"/>
        </w:rPr>
      </w:pPr>
      <w:r w:rsidRPr="006E1A4F">
        <w:rPr>
          <w:b/>
          <w:bCs/>
          <w:color w:val="000000" w:themeColor="text1"/>
          <w:lang w:val="vi-VN"/>
        </w:rPr>
        <w:t>II. MỤC TIÊU</w:t>
      </w:r>
    </w:p>
    <w:p w14:paraId="2D72CB75" w14:textId="77777777" w:rsidR="00FD28B3" w:rsidRPr="006E1A4F" w:rsidRDefault="00FD28B3" w:rsidP="00FD28B3">
      <w:pPr>
        <w:pStyle w:val="BodyText"/>
        <w:numPr>
          <w:ilvl w:val="0"/>
          <w:numId w:val="10"/>
        </w:numPr>
        <w:tabs>
          <w:tab w:val="left" w:pos="1107"/>
        </w:tabs>
        <w:spacing w:after="120" w:line="240" w:lineRule="auto"/>
        <w:ind w:firstLine="740"/>
        <w:jc w:val="both"/>
        <w:rPr>
          <w:color w:val="000000" w:themeColor="text1"/>
          <w:lang w:val="vi-VN"/>
        </w:rPr>
      </w:pPr>
      <w:bookmarkStart w:id="3" w:name="bookmark10"/>
      <w:bookmarkStart w:id="4" w:name="bookmark11"/>
      <w:bookmarkEnd w:id="3"/>
      <w:bookmarkEnd w:id="4"/>
      <w:r w:rsidRPr="006E1A4F">
        <w:rPr>
          <w:color w:val="000000" w:themeColor="text1"/>
          <w:lang w:val="vi-VN"/>
        </w:rPr>
        <w:t xml:space="preserve">Tuyên truyền các chủ trương của Đảng, chính sách, pháp luật của Nhà nước trên các Cổng thông tin Mặt trận Quảng Trị; Cổng thông tin Cứu trợ thiện nguyện Quảng Trị; </w:t>
      </w:r>
      <w:r w:rsidRPr="006E1A4F">
        <w:rPr>
          <w:color w:val="FF0000"/>
        </w:rPr>
        <w:t>các</w:t>
      </w:r>
      <w:r w:rsidRPr="006E1A4F">
        <w:rPr>
          <w:color w:val="000000" w:themeColor="text1"/>
        </w:rPr>
        <w:t xml:space="preserve"> trang Fanpage, </w:t>
      </w:r>
      <w:r w:rsidRPr="006E1A4F">
        <w:rPr>
          <w:color w:val="FF0000"/>
        </w:rPr>
        <w:t>Z</w:t>
      </w:r>
      <w:r w:rsidRPr="006E1A4F">
        <w:rPr>
          <w:color w:val="000000" w:themeColor="text1"/>
        </w:rPr>
        <w:t xml:space="preserve">alo </w:t>
      </w:r>
      <w:r w:rsidRPr="006E1A4F">
        <w:rPr>
          <w:color w:val="000000" w:themeColor="text1"/>
          <w:lang w:val="vi-VN"/>
        </w:rPr>
        <w:t>OA, mini app ZALO của Ủy ban MTTQ Việt Nam các cấp.</w:t>
      </w:r>
    </w:p>
    <w:p w14:paraId="202054AB" w14:textId="4FB61E38" w:rsidR="00FD28B3" w:rsidRDefault="00FD28B3" w:rsidP="006E1A4F">
      <w:pPr>
        <w:pStyle w:val="BodyText"/>
        <w:numPr>
          <w:ilvl w:val="0"/>
          <w:numId w:val="10"/>
        </w:numPr>
        <w:tabs>
          <w:tab w:val="left" w:pos="1098"/>
        </w:tabs>
        <w:spacing w:after="120" w:line="240" w:lineRule="auto"/>
        <w:ind w:firstLine="740"/>
        <w:jc w:val="both"/>
        <w:rPr>
          <w:color w:val="000000" w:themeColor="text1"/>
          <w:lang w:val="vi-VN"/>
        </w:rPr>
      </w:pPr>
      <w:r>
        <w:rPr>
          <w:color w:val="000000" w:themeColor="text1"/>
          <w:lang w:val="vi-VN"/>
        </w:rPr>
        <w:t>100% cơ quan chuyên trách Ủy ban MTTQ các cấp kết nối mạng truyền số liệu chuyên dùng bảo đảm an toàn.</w:t>
      </w:r>
      <w:r>
        <w:rPr>
          <w:color w:val="000000" w:themeColor="text1"/>
        </w:rPr>
        <w:t xml:space="preserve"> </w:t>
      </w:r>
      <w:r w:rsidRPr="00FD28B3">
        <w:rPr>
          <w:color w:val="E36C0A" w:themeColor="accent6" w:themeShade="BF"/>
          <w:lang w:val="vi-VN"/>
        </w:rPr>
        <w:t>100% cơ quan Uỷ ban MTTQ Việt Nam cấp tỉnh, cấp xã thành lập ban chỉ đạo, tổ giúp việc</w:t>
      </w:r>
      <w:r>
        <w:rPr>
          <w:color w:val="E36C0A" w:themeColor="accent6" w:themeShade="BF"/>
          <w:lang w:val="vi-VN"/>
        </w:rPr>
        <w:t xml:space="preserve"> (nếu được)</w:t>
      </w:r>
      <w:r w:rsidRPr="00FD28B3">
        <w:rPr>
          <w:color w:val="E36C0A" w:themeColor="accent6" w:themeShade="BF"/>
          <w:lang w:val="vi-VN"/>
        </w:rPr>
        <w:t xml:space="preserve"> và phân công nhiệm vụ cụ thể.</w:t>
      </w:r>
    </w:p>
    <w:p w14:paraId="712900FD" w14:textId="3767B1E4" w:rsidR="00992786" w:rsidRPr="006E1A4F" w:rsidRDefault="00992786" w:rsidP="006E1A4F">
      <w:pPr>
        <w:pStyle w:val="BodyText"/>
        <w:numPr>
          <w:ilvl w:val="0"/>
          <w:numId w:val="10"/>
        </w:numPr>
        <w:tabs>
          <w:tab w:val="left" w:pos="1098"/>
        </w:tabs>
        <w:spacing w:after="120" w:line="240" w:lineRule="auto"/>
        <w:ind w:firstLine="740"/>
        <w:jc w:val="both"/>
        <w:rPr>
          <w:color w:val="000000" w:themeColor="text1"/>
          <w:lang w:val="vi-VN"/>
        </w:rPr>
      </w:pPr>
      <w:r w:rsidRPr="006E1A4F">
        <w:rPr>
          <w:color w:val="000000" w:themeColor="text1"/>
          <w:lang w:val="vi-VN"/>
        </w:rPr>
        <w:t>Phấn đấu 100% cán bộ, công chức chuyên trách MTTQ các cấp được bồi dưỡng kiến thức về chuyển đổi số, trí tuệ nhân tạo hướng đến sử dụng thành thạo trí tuệ nhân tạo trong thực hiện các công tác tham mưu của cán bộ, công chức.</w:t>
      </w:r>
    </w:p>
    <w:p w14:paraId="4D17CF10" w14:textId="7CDDE3FB" w:rsidR="00992786" w:rsidRPr="006E1A4F" w:rsidRDefault="00992786" w:rsidP="006E1A4F">
      <w:pPr>
        <w:pStyle w:val="BodyText"/>
        <w:numPr>
          <w:ilvl w:val="0"/>
          <w:numId w:val="10"/>
        </w:numPr>
        <w:tabs>
          <w:tab w:val="left" w:pos="1112"/>
        </w:tabs>
        <w:spacing w:after="120" w:line="240" w:lineRule="auto"/>
        <w:ind w:firstLine="740"/>
        <w:jc w:val="both"/>
        <w:rPr>
          <w:color w:val="000000" w:themeColor="text1"/>
          <w:lang w:val="vi-VN"/>
        </w:rPr>
      </w:pPr>
      <w:bookmarkStart w:id="5" w:name="bookmark12"/>
      <w:bookmarkEnd w:id="5"/>
      <w:r w:rsidRPr="006E1A4F">
        <w:rPr>
          <w:color w:val="000000" w:themeColor="text1"/>
          <w:lang w:val="vi-VN"/>
        </w:rPr>
        <w:t xml:space="preserve">Hồ sơ công việc tại Ủy ban MTTQ Việt Nam tỉnh, Ủy ban MTTQ Việt Nam các cấp được xử lý trên môi trường mạng. 100% các văn bản đi được thực hiện bằng chữ ký số và gửi đi trên hệ thống điều hành tác nghiệp của </w:t>
      </w:r>
      <w:r w:rsidR="00BB4BC9" w:rsidRPr="006E1A4F">
        <w:rPr>
          <w:color w:val="000000" w:themeColor="text1"/>
          <w:lang w:val="vi-VN"/>
        </w:rPr>
        <w:t>Đảng</w:t>
      </w:r>
      <w:r w:rsidRPr="006E1A4F">
        <w:rPr>
          <w:color w:val="000000" w:themeColor="text1"/>
          <w:lang w:val="vi-VN"/>
        </w:rPr>
        <w:t>.</w:t>
      </w:r>
      <w:r w:rsidR="008401F9" w:rsidRPr="006E1A4F">
        <w:rPr>
          <w:color w:val="000000" w:themeColor="text1"/>
          <w:lang w:val="vi-VN"/>
        </w:rPr>
        <w:t xml:space="preserve"> </w:t>
      </w:r>
      <w:r w:rsidR="008401F9" w:rsidRPr="006E1A4F">
        <w:rPr>
          <w:bCs/>
          <w:color w:val="EE0000"/>
        </w:rPr>
        <w:t>Từng bước dùng chỉ số KPI để đánh giá cán bộ, công chức, người lao động</w:t>
      </w:r>
      <w:r w:rsidR="008401F9" w:rsidRPr="006E1A4F">
        <w:rPr>
          <w:bCs/>
          <w:color w:val="EE0000"/>
          <w:lang w:val="vi-VN"/>
        </w:rPr>
        <w:t xml:space="preserve"> trong toàn hệ thống MTTQ Việt Nam tỉnh.</w:t>
      </w:r>
    </w:p>
    <w:p w14:paraId="6BF81384" w14:textId="77777777" w:rsidR="00FD28B3" w:rsidRDefault="00FD28B3" w:rsidP="006E1A4F">
      <w:pPr>
        <w:pStyle w:val="BodyText"/>
        <w:numPr>
          <w:ilvl w:val="0"/>
          <w:numId w:val="10"/>
        </w:numPr>
        <w:tabs>
          <w:tab w:val="left" w:pos="1112"/>
        </w:tabs>
        <w:spacing w:after="120" w:line="240" w:lineRule="auto"/>
        <w:ind w:firstLine="740"/>
        <w:jc w:val="both"/>
        <w:rPr>
          <w:color w:val="000000" w:themeColor="text1"/>
          <w:lang w:val="vi-VN"/>
        </w:rPr>
      </w:pPr>
      <w:bookmarkStart w:id="6" w:name="bookmark13"/>
      <w:bookmarkStart w:id="7" w:name="bookmark14"/>
      <w:bookmarkEnd w:id="6"/>
      <w:bookmarkEnd w:id="7"/>
      <w:r>
        <w:rPr>
          <w:color w:val="000000" w:themeColor="text1"/>
          <w:lang w:val="vi-VN"/>
        </w:rPr>
        <w:t xml:space="preserve">Xây dựng các phần mềm </w:t>
      </w:r>
      <w:r>
        <w:rPr>
          <w:color w:val="000000" w:themeColor="text1"/>
        </w:rPr>
        <w:t>“</w:t>
      </w:r>
      <w:r>
        <w:rPr>
          <w:bCs/>
          <w:color w:val="000000" w:themeColor="text1"/>
          <w:lang w:val="vi-VN"/>
        </w:rPr>
        <w:t>Mặt trận số Quảng Trị</w:t>
      </w:r>
      <w:r>
        <w:rPr>
          <w:bCs/>
          <w:color w:val="000000" w:themeColor="text1"/>
        </w:rPr>
        <w:t>”</w:t>
      </w:r>
      <w:r>
        <w:rPr>
          <w:color w:val="000000" w:themeColor="text1"/>
          <w:lang w:val="vi-VN"/>
        </w:rPr>
        <w:t xml:space="preserve"> kết hợp trí tuệ nhân tạo (AI) phục vụ công tác </w:t>
      </w:r>
      <w:r>
        <w:rPr>
          <w:color w:val="000000" w:themeColor="text1"/>
        </w:rPr>
        <w:t>M</w:t>
      </w:r>
      <w:r>
        <w:rPr>
          <w:color w:val="000000" w:themeColor="text1"/>
          <w:lang w:val="vi-VN"/>
        </w:rPr>
        <w:t>ặt trận các cấp.</w:t>
      </w:r>
    </w:p>
    <w:p w14:paraId="40D033DB" w14:textId="522EE445" w:rsidR="00992786" w:rsidRPr="006E1A4F" w:rsidRDefault="00992786" w:rsidP="006E1A4F">
      <w:pPr>
        <w:pStyle w:val="BodyText"/>
        <w:numPr>
          <w:ilvl w:val="0"/>
          <w:numId w:val="10"/>
        </w:numPr>
        <w:tabs>
          <w:tab w:val="left" w:pos="1112"/>
        </w:tabs>
        <w:spacing w:after="120" w:line="240" w:lineRule="auto"/>
        <w:ind w:firstLine="740"/>
        <w:jc w:val="both"/>
        <w:rPr>
          <w:color w:val="000000" w:themeColor="text1"/>
          <w:lang w:val="vi-VN"/>
        </w:rPr>
      </w:pPr>
      <w:r w:rsidRPr="006E1A4F">
        <w:rPr>
          <w:color w:val="000000" w:themeColor="text1"/>
          <w:lang w:val="vi-VN"/>
        </w:rPr>
        <w:t xml:space="preserve">100% Ủy ban MTTQ Việt Nam các cấp ứng dụng các phần mềm do Mặt trận Tổ quốc </w:t>
      </w:r>
      <w:r w:rsidR="008401F9" w:rsidRPr="006E1A4F">
        <w:rPr>
          <w:color w:val="000000" w:themeColor="text1"/>
          <w:lang w:val="vi-VN"/>
        </w:rPr>
        <w:t>Việt Nam</w:t>
      </w:r>
      <w:r w:rsidRPr="006E1A4F">
        <w:rPr>
          <w:color w:val="000000" w:themeColor="text1"/>
          <w:lang w:val="vi-VN"/>
        </w:rPr>
        <w:t xml:space="preserve">, </w:t>
      </w:r>
      <w:r w:rsidR="008401F9" w:rsidRPr="006E1A4F">
        <w:rPr>
          <w:color w:val="FF0000"/>
        </w:rPr>
        <w:t xml:space="preserve">Ủy ban MTTQ Việt Nam </w:t>
      </w:r>
      <w:r w:rsidRPr="006E1A4F">
        <w:rPr>
          <w:color w:val="000000" w:themeColor="text1"/>
          <w:lang w:val="vi-VN"/>
        </w:rPr>
        <w:t>tỉnh xây dựng và triển khai.</w:t>
      </w:r>
    </w:p>
    <w:p w14:paraId="7C966F0D" w14:textId="77777777" w:rsidR="008401F9" w:rsidRPr="006E1A4F" w:rsidRDefault="008401F9" w:rsidP="006E1A4F">
      <w:pPr>
        <w:pStyle w:val="BodyText"/>
        <w:numPr>
          <w:ilvl w:val="0"/>
          <w:numId w:val="10"/>
        </w:numPr>
        <w:tabs>
          <w:tab w:val="left" w:pos="1098"/>
        </w:tabs>
        <w:spacing w:after="120" w:line="240" w:lineRule="auto"/>
        <w:ind w:firstLine="740"/>
        <w:jc w:val="both"/>
        <w:rPr>
          <w:color w:val="000000" w:themeColor="text1"/>
        </w:rPr>
      </w:pPr>
      <w:bookmarkStart w:id="8" w:name="bookmark15"/>
      <w:bookmarkStart w:id="9" w:name="bookmark16"/>
      <w:bookmarkEnd w:id="8"/>
      <w:bookmarkEnd w:id="9"/>
      <w:r w:rsidRPr="006E1A4F">
        <w:rPr>
          <w:color w:val="000000" w:themeColor="text1"/>
        </w:rPr>
        <w:t xml:space="preserve">Xây dựng cơ sở dữ liệu </w:t>
      </w:r>
      <w:r w:rsidRPr="006E1A4F">
        <w:rPr>
          <w:color w:val="FF0000"/>
        </w:rPr>
        <w:t xml:space="preserve">về </w:t>
      </w:r>
      <w:r w:rsidRPr="006E1A4F">
        <w:rPr>
          <w:color w:val="000000" w:themeColor="text1"/>
        </w:rPr>
        <w:t xml:space="preserve">công tác tổ chức cán bộ hệ thống </w:t>
      </w:r>
      <w:r w:rsidRPr="006E1A4F">
        <w:rPr>
          <w:color w:val="FF0000"/>
        </w:rPr>
        <w:t>M</w:t>
      </w:r>
      <w:r w:rsidRPr="006E1A4F">
        <w:rPr>
          <w:color w:val="000000" w:themeColor="text1"/>
        </w:rPr>
        <w:t xml:space="preserve">ặt trận từ tỉnh đến cấp xã; </w:t>
      </w:r>
      <w:r w:rsidRPr="006E1A4F">
        <w:rPr>
          <w:color w:val="FF0000"/>
        </w:rPr>
        <w:t xml:space="preserve">cơ sở </w:t>
      </w:r>
      <w:r w:rsidRPr="006E1A4F">
        <w:rPr>
          <w:color w:val="000000" w:themeColor="text1"/>
        </w:rPr>
        <w:t xml:space="preserve">dữ liệu về công tác thi đua, khen thưởng </w:t>
      </w:r>
      <w:r w:rsidRPr="006E1A4F">
        <w:rPr>
          <w:color w:val="FF0000"/>
        </w:rPr>
        <w:t>và</w:t>
      </w:r>
      <w:r w:rsidRPr="006E1A4F">
        <w:rPr>
          <w:color w:val="000000" w:themeColor="text1"/>
        </w:rPr>
        <w:t xml:space="preserve"> đối ngoại nhân dân.</w:t>
      </w:r>
      <w:r w:rsidRPr="006E1A4F">
        <w:t xml:space="preserve"> </w:t>
      </w:r>
    </w:p>
    <w:p w14:paraId="3E30535E" w14:textId="77777777" w:rsidR="00992786" w:rsidRPr="006E1A4F" w:rsidRDefault="00992786" w:rsidP="006E1A4F">
      <w:pPr>
        <w:pStyle w:val="BodyText"/>
        <w:numPr>
          <w:ilvl w:val="0"/>
          <w:numId w:val="10"/>
        </w:numPr>
        <w:tabs>
          <w:tab w:val="left" w:pos="1107"/>
        </w:tabs>
        <w:spacing w:after="120" w:line="240" w:lineRule="auto"/>
        <w:ind w:firstLine="740"/>
        <w:jc w:val="both"/>
        <w:rPr>
          <w:color w:val="000000" w:themeColor="text1"/>
          <w:lang w:val="vi-VN"/>
        </w:rPr>
      </w:pPr>
      <w:r w:rsidRPr="006E1A4F">
        <w:rPr>
          <w:color w:val="000000" w:themeColor="text1"/>
          <w:lang w:val="vi-VN"/>
        </w:rPr>
        <w:lastRenderedPageBreak/>
        <w:t>Phấn đấu 100% các Phong trào; Cuộc vận động do Ủy ban MTTQ Việt Nam tỉnh phát động hoặc thông qua Ủy ban MTTQ Việt Nam tỉnh phát động đều được công khai minh bạch trên Cổng thông tin Cứu trợ thiện nguyện Quảng Trị;</w:t>
      </w:r>
    </w:p>
    <w:p w14:paraId="5EFB0321" w14:textId="0B1387A1" w:rsidR="00992786" w:rsidRPr="006E1A4F" w:rsidRDefault="00992786" w:rsidP="006E1A4F">
      <w:pPr>
        <w:pStyle w:val="BodyText"/>
        <w:numPr>
          <w:ilvl w:val="0"/>
          <w:numId w:val="10"/>
        </w:numPr>
        <w:tabs>
          <w:tab w:val="left" w:pos="1112"/>
        </w:tabs>
        <w:spacing w:after="120" w:line="240" w:lineRule="auto"/>
        <w:ind w:firstLine="740"/>
        <w:jc w:val="both"/>
        <w:rPr>
          <w:color w:val="000000" w:themeColor="text1"/>
          <w:lang w:val="vi-VN"/>
        </w:rPr>
      </w:pPr>
      <w:bookmarkStart w:id="10" w:name="bookmark17"/>
      <w:bookmarkEnd w:id="10"/>
      <w:r w:rsidRPr="006E1A4F">
        <w:rPr>
          <w:color w:val="000000" w:themeColor="text1"/>
          <w:lang w:val="vi-VN"/>
        </w:rPr>
        <w:t xml:space="preserve">100% cán bộ Mặt trận chuyên trách các cấp và </w:t>
      </w:r>
      <w:r w:rsidR="008401F9" w:rsidRPr="006E1A4F">
        <w:rPr>
          <w:color w:val="EE0000"/>
          <w:lang w:val="vi-VN"/>
        </w:rPr>
        <w:t>ít nhất</w:t>
      </w:r>
      <w:r w:rsidRPr="006E1A4F">
        <w:rPr>
          <w:color w:val="EE0000"/>
          <w:lang w:val="vi-VN"/>
        </w:rPr>
        <w:t xml:space="preserve"> </w:t>
      </w:r>
      <w:r w:rsidRPr="006E1A4F">
        <w:rPr>
          <w:color w:val="000000" w:themeColor="text1"/>
          <w:lang w:val="vi-VN"/>
        </w:rPr>
        <w:t xml:space="preserve">90% Trưởng ban công tác Mặt trận thường xuyên kết nối, tương tác với Mặt trận số; Trang thông tin điện tử, Zalo OA chuyển đổi số, fanpage </w:t>
      </w:r>
      <w:r w:rsidR="008401F9" w:rsidRPr="006E1A4F">
        <w:rPr>
          <w:color w:val="000000" w:themeColor="text1"/>
          <w:lang w:val="vi-VN"/>
        </w:rPr>
        <w:t xml:space="preserve">của </w:t>
      </w:r>
      <w:r w:rsidRPr="006E1A4F">
        <w:rPr>
          <w:color w:val="000000" w:themeColor="text1"/>
          <w:lang w:val="vi-VN"/>
        </w:rPr>
        <w:t xml:space="preserve">MTTQ các cấp và các </w:t>
      </w:r>
      <w:r w:rsidR="008401F9" w:rsidRPr="006E1A4F">
        <w:rPr>
          <w:color w:val="000000" w:themeColor="text1"/>
          <w:lang w:val="vi-VN"/>
        </w:rPr>
        <w:t>đ</w:t>
      </w:r>
      <w:r w:rsidRPr="006E1A4F">
        <w:rPr>
          <w:color w:val="000000" w:themeColor="text1"/>
          <w:lang w:val="vi-VN"/>
        </w:rPr>
        <w:t xml:space="preserve">oàn thể chính trị </w:t>
      </w:r>
      <w:r w:rsidR="008401F9" w:rsidRPr="006E1A4F">
        <w:rPr>
          <w:color w:val="000000" w:themeColor="text1"/>
          <w:lang w:val="vi-VN"/>
        </w:rPr>
        <w:t xml:space="preserve">- </w:t>
      </w:r>
      <w:r w:rsidRPr="006E1A4F">
        <w:rPr>
          <w:color w:val="000000" w:themeColor="text1"/>
          <w:lang w:val="vi-VN"/>
        </w:rPr>
        <w:t>xã hội.</w:t>
      </w:r>
    </w:p>
    <w:p w14:paraId="5EB3FBDA" w14:textId="310C1F31" w:rsidR="00992786" w:rsidRDefault="008401F9" w:rsidP="006E1A4F">
      <w:pPr>
        <w:pStyle w:val="BodyText"/>
        <w:numPr>
          <w:ilvl w:val="0"/>
          <w:numId w:val="10"/>
        </w:numPr>
        <w:tabs>
          <w:tab w:val="left" w:pos="1107"/>
        </w:tabs>
        <w:spacing w:after="120" w:line="240" w:lineRule="auto"/>
        <w:ind w:firstLine="740"/>
        <w:jc w:val="both"/>
        <w:rPr>
          <w:color w:val="000000" w:themeColor="text1"/>
          <w:lang w:val="vi-VN"/>
        </w:rPr>
      </w:pPr>
      <w:bookmarkStart w:id="11" w:name="bookmark18"/>
      <w:bookmarkEnd w:id="11"/>
      <w:r w:rsidRPr="006E1A4F">
        <w:rPr>
          <w:color w:val="000000" w:themeColor="text1"/>
          <w:lang w:val="vi-VN"/>
        </w:rPr>
        <w:t xml:space="preserve"> </w:t>
      </w:r>
      <w:r w:rsidR="00992786" w:rsidRPr="006E1A4F">
        <w:rPr>
          <w:color w:val="000000" w:themeColor="text1"/>
          <w:lang w:val="vi-VN"/>
        </w:rPr>
        <w:t xml:space="preserve">100% các cuộc họp của Ủy ban MTTQ Việt Nam các cấp trong tỉnh không sử dụng tài liệu giấy. Kết hợp trực tiếp và trực tuyến thông suốt từ tỉnh đến xã. </w:t>
      </w:r>
    </w:p>
    <w:p w14:paraId="27C55FEB" w14:textId="77777777" w:rsidR="00FD28B3" w:rsidRPr="00FD28B3" w:rsidRDefault="00FD28B3" w:rsidP="00FD28B3">
      <w:pPr>
        <w:pStyle w:val="BodyText"/>
        <w:numPr>
          <w:ilvl w:val="0"/>
          <w:numId w:val="10"/>
        </w:numPr>
        <w:tabs>
          <w:tab w:val="left" w:pos="1107"/>
        </w:tabs>
        <w:spacing w:after="120" w:line="240" w:lineRule="auto"/>
        <w:ind w:firstLine="740"/>
        <w:jc w:val="both"/>
        <w:rPr>
          <w:color w:val="000000" w:themeColor="text1"/>
          <w:lang w:val="vi-VN"/>
        </w:rPr>
      </w:pPr>
      <w:r w:rsidRPr="00FD28B3">
        <w:rPr>
          <w:color w:val="000000" w:themeColor="text1"/>
          <w:lang w:val="vi-VN"/>
        </w:rPr>
        <w:t>Tham gia tuyên truyền, phấn đấu đạt chỉ tiêu của tỉnh có ≥ 80% người dân trên địa bàn có tài khoản định danh điện tử (VNeID).</w:t>
      </w:r>
    </w:p>
    <w:p w14:paraId="034C2AFC" w14:textId="7FFCFEBC" w:rsidR="00FD28B3" w:rsidRPr="00FD28B3" w:rsidRDefault="00FD28B3" w:rsidP="00FD28B3">
      <w:pPr>
        <w:pStyle w:val="BodyText"/>
        <w:numPr>
          <w:ilvl w:val="0"/>
          <w:numId w:val="10"/>
        </w:numPr>
        <w:tabs>
          <w:tab w:val="left" w:pos="1107"/>
        </w:tabs>
        <w:spacing w:after="120" w:line="240" w:lineRule="auto"/>
        <w:ind w:firstLine="740"/>
        <w:jc w:val="both"/>
        <w:rPr>
          <w:color w:val="000000" w:themeColor="text1"/>
          <w:lang w:val="vi-VN"/>
        </w:rPr>
      </w:pPr>
      <w:r w:rsidRPr="00FD28B3">
        <w:rPr>
          <w:color w:val="000000" w:themeColor="text1"/>
          <w:lang w:val="vi-VN"/>
        </w:rPr>
        <w:t xml:space="preserve"> Uỷ ban MTTQ Việt nam cấp tỉnh, cấp xã tăng cường phối hợp với các cơ quan, ban ngành, tổ chức, doanh nghiệp, phấn đấu mỗi năm đăng ký, thực hiện ít nhất 1-2 nhiệm vụ khoa học và công nghệ cấp tỉnh, cấp cơ sở. </w:t>
      </w:r>
    </w:p>
    <w:p w14:paraId="70FA59E9" w14:textId="00714E26" w:rsidR="00FD28B3" w:rsidRPr="00FD28B3" w:rsidRDefault="00FD28B3" w:rsidP="00FD28B3">
      <w:pPr>
        <w:pStyle w:val="BodyText"/>
        <w:numPr>
          <w:ilvl w:val="0"/>
          <w:numId w:val="10"/>
        </w:numPr>
        <w:tabs>
          <w:tab w:val="left" w:pos="1107"/>
        </w:tabs>
        <w:spacing w:after="120" w:line="240" w:lineRule="auto"/>
        <w:ind w:firstLine="740"/>
        <w:jc w:val="both"/>
        <w:rPr>
          <w:color w:val="000000" w:themeColor="text1"/>
          <w:lang w:val="vi-VN"/>
        </w:rPr>
      </w:pPr>
      <w:r w:rsidRPr="00FD28B3">
        <w:rPr>
          <w:color w:val="000000" w:themeColor="text1"/>
          <w:lang w:val="vi-VN"/>
        </w:rPr>
        <w:t>Phấn đấu bố trí tỷ lệ cán bộ có chuyên môn, kinh nghiệm về khoa học kỹ thuật trong đội ngũ cán bộ, lãnh đạo từng cơ quan, đơn vị MTTQ, các tổ chức chính trị-xã hội, các hội quần chúng, hướng tới tối thiểu đạt 25%.</w:t>
      </w:r>
    </w:p>
    <w:p w14:paraId="47EFE871" w14:textId="0E8E2FAF" w:rsidR="00B1225A" w:rsidRPr="006E1A4F" w:rsidRDefault="00000000" w:rsidP="006E1A4F">
      <w:pPr>
        <w:tabs>
          <w:tab w:val="left" w:pos="851"/>
        </w:tabs>
        <w:spacing w:after="120"/>
        <w:ind w:firstLine="567"/>
        <w:jc w:val="both"/>
        <w:rPr>
          <w:b/>
          <w:strike/>
          <w:color w:val="EE0000"/>
          <w:sz w:val="28"/>
          <w:szCs w:val="28"/>
          <w:lang w:val="en-US"/>
        </w:rPr>
      </w:pPr>
      <w:r w:rsidRPr="006E1A4F">
        <w:rPr>
          <w:b/>
          <w:color w:val="000000" w:themeColor="text1"/>
          <w:sz w:val="28"/>
          <w:szCs w:val="28"/>
          <w:lang w:val="vi-VN"/>
        </w:rPr>
        <w:t xml:space="preserve">III. </w:t>
      </w:r>
      <w:r w:rsidR="00B1225A" w:rsidRPr="006E1A4F">
        <w:rPr>
          <w:b/>
          <w:color w:val="EE0000"/>
          <w:sz w:val="28"/>
          <w:szCs w:val="28"/>
          <w:lang w:val="vi-VN"/>
        </w:rPr>
        <w:t>NHIỆM VỤ</w:t>
      </w:r>
      <w:r w:rsidRPr="006E1A4F">
        <w:rPr>
          <w:b/>
          <w:color w:val="EE0000"/>
          <w:sz w:val="28"/>
          <w:szCs w:val="28"/>
          <w:lang w:val="vi-VN"/>
        </w:rPr>
        <w:t xml:space="preserve"> </w:t>
      </w:r>
      <w:r w:rsidRPr="006E1A4F">
        <w:rPr>
          <w:b/>
          <w:color w:val="000000" w:themeColor="text1"/>
          <w:sz w:val="28"/>
          <w:szCs w:val="28"/>
          <w:lang w:val="vi-VN"/>
        </w:rPr>
        <w:t>VÀ GIẢI PHÁP</w:t>
      </w:r>
    </w:p>
    <w:p w14:paraId="37FC1158" w14:textId="1329779C" w:rsidR="00992786" w:rsidRPr="006E1A4F" w:rsidRDefault="00992786" w:rsidP="006E1A4F">
      <w:pPr>
        <w:pBdr>
          <w:top w:val="nil"/>
          <w:left w:val="nil"/>
          <w:bottom w:val="nil"/>
          <w:right w:val="nil"/>
          <w:between w:val="nil"/>
        </w:pBdr>
        <w:tabs>
          <w:tab w:val="left" w:pos="851"/>
          <w:tab w:val="left" w:pos="993"/>
        </w:tabs>
        <w:spacing w:after="120"/>
        <w:ind w:firstLine="567"/>
        <w:jc w:val="both"/>
        <w:rPr>
          <w:b/>
          <w:color w:val="000000" w:themeColor="text1"/>
          <w:sz w:val="28"/>
          <w:szCs w:val="28"/>
          <w:lang w:val="vi-VN"/>
        </w:rPr>
      </w:pPr>
      <w:r w:rsidRPr="006E1A4F">
        <w:rPr>
          <w:b/>
          <w:color w:val="000000" w:themeColor="text1"/>
          <w:sz w:val="28"/>
          <w:szCs w:val="28"/>
          <w:lang w:val="vi-VN"/>
        </w:rPr>
        <w:t>1. Tăng cường công tác tuyên truyền, vận động, nâng cao nhận thức, trách nhiệm, đổi mới tư duy, tạo khí thế mới trong đoàn viên, hội viên và Nhân dân về phát triển khoa học, công nghệ, đổi mới sáng tạo và chuyển đổi số quốc gia gắn với đổi mới nội dung, phương thức tuyên truyền, vận động.</w:t>
      </w:r>
    </w:p>
    <w:p w14:paraId="3B1EB488" w14:textId="77777777" w:rsidR="00715C11" w:rsidRPr="00715C11" w:rsidRDefault="00715C11" w:rsidP="00715C11">
      <w:pPr>
        <w:widowControl w:val="0"/>
        <w:spacing w:before="40" w:after="40" w:line="264" w:lineRule="auto"/>
        <w:ind w:firstLine="567"/>
        <w:jc w:val="both"/>
        <w:rPr>
          <w:color w:val="E36C0A" w:themeColor="accent6" w:themeShade="BF"/>
          <w:sz w:val="28"/>
          <w:szCs w:val="28"/>
          <w:lang w:val="vi-VN"/>
        </w:rPr>
      </w:pPr>
      <w:r w:rsidRPr="00715C11">
        <w:rPr>
          <w:color w:val="E36C0A" w:themeColor="accent6" w:themeShade="BF"/>
          <w:sz w:val="28"/>
          <w:szCs w:val="28"/>
          <w:lang w:val="vi-VN"/>
        </w:rPr>
        <w:t xml:space="preserve">Tổ chức nghiên cứu, học tập quán triệt Nghị quyết trong toàn hệ thống MTTQ Việt Nam các cấp, các tổ chức chính trị - xã hội và các Hội quần chúng Nghị quyết số 57-NQ/TW, ngày 22/12/2024 của Bộ Chính trị; Kế hoạch hành động số 09-KH/TU, ngày 31/7/2025 của Ban Thường vụ Tỉnh ủy Quảng Trị về đột phá phát triển khoa học, công nghệ, đổi mới sáng tạo và chuyển đối số quốc gia; tạo sự chuyển biến mạnh mẽ trong nhận thức, tư duy, trách nhiệm tham gia thực hiện của đoàn viên, hội viên và Nhân dân về phát triển khoa học, công nghệ, đổi mới sáng tạo và chuyển đổi số trong sự nghiệp đổi mới, xây dựng và phát triển đất nước. </w:t>
      </w:r>
    </w:p>
    <w:p w14:paraId="0D3F76F2" w14:textId="447172FC" w:rsidR="00992786" w:rsidRPr="006E1A4F" w:rsidRDefault="00992786" w:rsidP="006E1A4F">
      <w:pPr>
        <w:pStyle w:val="ListParagraph"/>
        <w:widowControl w:val="0"/>
        <w:spacing w:after="120"/>
        <w:ind w:left="0" w:firstLine="567"/>
        <w:jc w:val="both"/>
        <w:rPr>
          <w:sz w:val="28"/>
          <w:szCs w:val="28"/>
          <w:lang w:val="vi-VN"/>
        </w:rPr>
      </w:pPr>
      <w:r w:rsidRPr="00715C11">
        <w:rPr>
          <w:color w:val="E36C0A" w:themeColor="accent6" w:themeShade="BF"/>
          <w:sz w:val="28"/>
          <w:szCs w:val="28"/>
          <w:lang w:val="vi-VN"/>
        </w:rPr>
        <w:t>Tăng cường công tác tuyên truyền, vận động đoàn viên, hội viên và Nhân dân thực hiện</w:t>
      </w:r>
      <w:r w:rsidR="00715C11" w:rsidRPr="00715C11">
        <w:rPr>
          <w:color w:val="E36C0A" w:themeColor="accent6" w:themeShade="BF"/>
          <w:sz w:val="28"/>
          <w:szCs w:val="28"/>
          <w:lang w:val="vi-VN"/>
        </w:rPr>
        <w:t xml:space="preserve"> Chủ trương, đường lối, Nghị quyết của Đảng, Pháp luật của Nhà nước về Chuyển đổi số</w:t>
      </w:r>
      <w:r w:rsidRPr="00715C11">
        <w:rPr>
          <w:color w:val="E36C0A" w:themeColor="accent6" w:themeShade="BF"/>
          <w:sz w:val="28"/>
          <w:szCs w:val="28"/>
          <w:lang w:val="vi-VN"/>
        </w:rPr>
        <w:t>.</w:t>
      </w:r>
      <w:r w:rsidRPr="006E1A4F">
        <w:rPr>
          <w:sz w:val="28"/>
          <w:szCs w:val="28"/>
          <w:lang w:val="vi-VN"/>
        </w:rPr>
        <w:t xml:space="preserve"> Xây dựng, ban hành và tổ chức triển khai chương trình tuyên truyền thường xuyên, sâu rộng về nội dung Nghị quyết</w:t>
      </w:r>
      <w:r w:rsidR="00715C11">
        <w:rPr>
          <w:sz w:val="28"/>
          <w:szCs w:val="28"/>
          <w:lang w:val="vi-VN"/>
        </w:rPr>
        <w:t xml:space="preserve"> 57</w:t>
      </w:r>
      <w:r w:rsidRPr="006E1A4F">
        <w:rPr>
          <w:sz w:val="28"/>
          <w:szCs w:val="28"/>
          <w:lang w:val="vi-VN"/>
        </w:rPr>
        <w:t xml:space="preserve">, đa dạng hóa hình thức tuyên truyền đảm bảo hiệu quả. Thực hiện lồng ghép triển khai các cuộc vận động và phong trào thi đua yêu nước để tuyên truyền, vận động về phát triển khoa học, công nghệ số và chuyển đổi số. </w:t>
      </w:r>
    </w:p>
    <w:p w14:paraId="57FCECBF" w14:textId="745B9F93" w:rsidR="00F86714" w:rsidRPr="006E1A4F" w:rsidRDefault="00000000" w:rsidP="006E1A4F">
      <w:pPr>
        <w:tabs>
          <w:tab w:val="left" w:pos="851"/>
        </w:tabs>
        <w:spacing w:after="120"/>
        <w:ind w:firstLine="567"/>
        <w:jc w:val="both"/>
        <w:rPr>
          <w:sz w:val="28"/>
          <w:szCs w:val="28"/>
          <w:lang w:val="vi-VN"/>
        </w:rPr>
      </w:pPr>
      <w:r w:rsidRPr="006E1A4F">
        <w:rPr>
          <w:sz w:val="28"/>
          <w:szCs w:val="28"/>
          <w:lang w:val="vi-VN"/>
        </w:rPr>
        <w:t xml:space="preserve">Ứng dụng hiệu quả công nghệ thông tin trong quản lý, điều hành, tổ chức công việc, công nghệ AI, dữ liệu số và sử dụng dữ liệu số triệt để, nâng cao hiệu quả hoạt động công tác Mặt trận, khuyến khích ứng dụng nền tảng số, công nghệ số, hình </w:t>
      </w:r>
      <w:r w:rsidRPr="006E1A4F">
        <w:rPr>
          <w:sz w:val="28"/>
          <w:szCs w:val="28"/>
          <w:lang w:val="vi-VN"/>
        </w:rPr>
        <w:lastRenderedPageBreak/>
        <w:t>thành công dân số, xây dựng xã hội số an toàn, lành mạnh. Phát triển văn hóa số bảo đảm giữ gìn bản sắc dân tộc, thực hiện bộ quy tắc ứng xử của Bộ TT&amp;TT</w:t>
      </w:r>
      <w:r w:rsidR="00715C11">
        <w:rPr>
          <w:sz w:val="28"/>
          <w:szCs w:val="28"/>
          <w:lang w:val="vi-VN"/>
        </w:rPr>
        <w:t xml:space="preserve"> </w:t>
      </w:r>
      <w:r w:rsidR="00715C11" w:rsidRPr="00715C11">
        <w:rPr>
          <w:color w:val="E36C0A" w:themeColor="accent6" w:themeShade="BF"/>
          <w:sz w:val="28"/>
          <w:szCs w:val="28"/>
          <w:lang w:val="vi-VN"/>
        </w:rPr>
        <w:t>(nay là Bộ KH&amp;CN)</w:t>
      </w:r>
      <w:r w:rsidRPr="00715C11">
        <w:rPr>
          <w:color w:val="E36C0A" w:themeColor="accent6" w:themeShade="BF"/>
          <w:sz w:val="28"/>
          <w:szCs w:val="28"/>
          <w:lang w:val="vi-VN"/>
        </w:rPr>
        <w:t xml:space="preserve"> </w:t>
      </w:r>
      <w:r w:rsidRPr="006E1A4F">
        <w:rPr>
          <w:sz w:val="28"/>
          <w:szCs w:val="28"/>
          <w:lang w:val="vi-VN"/>
        </w:rPr>
        <w:t>trên không gian mạng, giảm thiểu tác động tiêu cực của công nghệ số đối với xã hội. Nâng cao nhận thức, quyết tâm, phát triển khoa học, công nghệ và đổi mới sáng tạo, thực hiện chuyển đổi số trong cả hệ thống chính trị, người dân và doanh nghiệp, tạo niềm tin, khí thế mới trong xã hội.</w:t>
      </w:r>
    </w:p>
    <w:p w14:paraId="79E3EC60" w14:textId="65182FEC" w:rsidR="00992786" w:rsidRPr="00715C11" w:rsidRDefault="00000000" w:rsidP="006E1A4F">
      <w:pPr>
        <w:widowControl w:val="0"/>
        <w:shd w:val="clear" w:color="auto" w:fill="FFFFFF"/>
        <w:spacing w:after="120"/>
        <w:ind w:firstLine="720"/>
        <w:jc w:val="both"/>
        <w:textAlignment w:val="baseline"/>
        <w:rPr>
          <w:b/>
          <w:bCs/>
          <w:color w:val="000000"/>
          <w:spacing w:val="2"/>
          <w:sz w:val="28"/>
          <w:szCs w:val="28"/>
          <w:bdr w:val="none" w:sz="0" w:space="0" w:color="auto" w:frame="1"/>
          <w:lang w:val="vi-VN"/>
        </w:rPr>
      </w:pPr>
      <w:r w:rsidRPr="006E1A4F">
        <w:rPr>
          <w:b/>
          <w:color w:val="000000" w:themeColor="text1"/>
          <w:sz w:val="28"/>
          <w:szCs w:val="28"/>
          <w:lang w:val="vi-VN"/>
        </w:rPr>
        <w:t xml:space="preserve">2. </w:t>
      </w:r>
      <w:r w:rsidR="00992786" w:rsidRPr="006E1A4F">
        <w:rPr>
          <w:b/>
          <w:bCs/>
          <w:color w:val="000000"/>
          <w:spacing w:val="2"/>
          <w:sz w:val="28"/>
          <w:szCs w:val="28"/>
          <w:bdr w:val="none" w:sz="0" w:space="0" w:color="auto" w:frame="1"/>
        </w:rPr>
        <w:t>Đẩy mạnh chuyển đổi số, đổi mới sáng tạo và ứng dụng khoa học, công nghệ, góp phần nâng cao chất lượng, hiệu quả hoạt động của hệ thống MTTQ Việt Nam các cấp, các tổ chức chính trị - xã hội, các hội quần chúng</w:t>
      </w:r>
      <w:r w:rsidR="00715C11">
        <w:rPr>
          <w:b/>
          <w:bCs/>
          <w:color w:val="000000"/>
          <w:spacing w:val="2"/>
          <w:sz w:val="28"/>
          <w:szCs w:val="28"/>
          <w:bdr w:val="none" w:sz="0" w:space="0" w:color="auto" w:frame="1"/>
          <w:lang w:val="vi-VN"/>
        </w:rPr>
        <w:t>.</w:t>
      </w:r>
    </w:p>
    <w:p w14:paraId="4EBDB9D9" w14:textId="77777777" w:rsidR="00715C11" w:rsidRPr="00715C11" w:rsidRDefault="00715C11" w:rsidP="00715C11">
      <w:pPr>
        <w:widowControl w:val="0"/>
        <w:spacing w:before="40" w:after="40" w:line="264" w:lineRule="auto"/>
        <w:ind w:firstLine="567"/>
        <w:jc w:val="both"/>
        <w:rPr>
          <w:color w:val="E36C0A" w:themeColor="accent6" w:themeShade="BF"/>
          <w:sz w:val="28"/>
          <w:szCs w:val="28"/>
          <w:lang w:val="vi-VN"/>
        </w:rPr>
      </w:pPr>
      <w:r w:rsidRPr="00715C11">
        <w:rPr>
          <w:color w:val="E36C0A" w:themeColor="accent6" w:themeShade="BF"/>
          <w:sz w:val="28"/>
          <w:szCs w:val="28"/>
          <w:lang w:val="vi-VN"/>
        </w:rPr>
        <w:t xml:space="preserve">Sử dụng Cổng điều hành chung của Đảng cộng sản Việt Nam, liên thông từ trung ương đến địa phương ( địa chỉ: </w:t>
      </w:r>
      <w:hyperlink r:id="rId7">
        <w:r w:rsidRPr="00715C11">
          <w:rPr>
            <w:color w:val="E36C0A" w:themeColor="accent6" w:themeShade="BF"/>
            <w:sz w:val="28"/>
            <w:szCs w:val="28"/>
            <w:lang w:val="vi-VN"/>
          </w:rPr>
          <w:t>https://dhtn.dcs.vn</w:t>
        </w:r>
      </w:hyperlink>
      <w:r w:rsidRPr="00715C11">
        <w:rPr>
          <w:color w:val="E36C0A" w:themeColor="accent6" w:themeShade="BF"/>
          <w:sz w:val="28"/>
          <w:szCs w:val="28"/>
          <w:lang w:val="vi-VN"/>
        </w:rPr>
        <w:t xml:space="preserve">); Ủy ban MTTQ Việt Nam các cấp trong tỉnh có trách nhiệm kiểm tra, theo dõi, đôn đốc việc triển khai và sử dụng phần mềm tại đơn vị mình đảm bảo 100% cán bộ, công chức, người lao động đều có tài khoản và sử dụng thành thạo phần mềm. </w:t>
      </w:r>
    </w:p>
    <w:p w14:paraId="3BD99CE6" w14:textId="51A10053" w:rsidR="00992786" w:rsidRPr="006E1A4F" w:rsidRDefault="00992786" w:rsidP="006E1A4F">
      <w:pPr>
        <w:widowControl w:val="0"/>
        <w:spacing w:after="120"/>
        <w:ind w:firstLine="720"/>
        <w:jc w:val="both"/>
        <w:rPr>
          <w:sz w:val="28"/>
          <w:szCs w:val="28"/>
          <w:lang w:val="en-US"/>
        </w:rPr>
      </w:pPr>
      <w:r w:rsidRPr="006E1A4F">
        <w:rPr>
          <w:sz w:val="28"/>
          <w:szCs w:val="28"/>
          <w:lang w:val="vi-VN"/>
        </w:rPr>
        <w:t>Triển khai Mặt trận số (địa chỉ: mattranso.vn) trong hệ thống MTTQ Việt Nam và các tổ chức chính trị - xã hội</w:t>
      </w:r>
      <w:r w:rsidRPr="006E1A4F">
        <w:rPr>
          <w:sz w:val="28"/>
          <w:szCs w:val="28"/>
          <w:lang w:val="en-US"/>
        </w:rPr>
        <w:t xml:space="preserve"> hiệu quả; </w:t>
      </w:r>
    </w:p>
    <w:p w14:paraId="26650A0F" w14:textId="71D0F7B0" w:rsidR="00992786" w:rsidRPr="006E1A4F" w:rsidRDefault="00992786" w:rsidP="006E1A4F">
      <w:pPr>
        <w:widowControl w:val="0"/>
        <w:spacing w:after="120"/>
        <w:ind w:firstLine="720"/>
        <w:jc w:val="both"/>
        <w:rPr>
          <w:sz w:val="28"/>
          <w:szCs w:val="28"/>
          <w:lang w:val="vi-VN"/>
        </w:rPr>
      </w:pPr>
      <w:r w:rsidRPr="006E1A4F">
        <w:rPr>
          <w:sz w:val="28"/>
          <w:szCs w:val="28"/>
          <w:lang w:val="vi-VN"/>
        </w:rPr>
        <w:t xml:space="preserve">MTTQ Việt Nam các cấp, các tổ chức chính trị - xã hội, các hội quần chúng chủ động xây dựng kế hoạch chuyển đổi số; xác định lộ trình đưa toàn bộ hoạt động lên môi trường số, đảm bảo tính liên thông, đồng bộ, an toàn thông tin, bí mật nhà nước. Ban hành quy định về trách nhiệm người đứng đầu trực tiếp phụ trách, chỉ đạo triển khai nhiệm vụ phát triển khoa học, công nghệ, đổi mới sáng tạo và chuyển đổi số của cơ quan MTTQ Việt Nam các cấp, các tổ chức chính trị - xã hội, các hội quần chúng; quy định trách nhiệm của cán bộ, công chức, viên chức trong việc thực hiện kế hoạch hàng năm về phát triển khoa học, công nghệ, đổi mới sáng tạo và chuyển đổi số. Xây dựng chỉ tiêu, nội dung cụ thể về phát </w:t>
      </w:r>
      <w:r w:rsidR="00BB4BC9">
        <w:rPr>
          <w:sz w:val="28"/>
          <w:szCs w:val="28"/>
          <w:lang w:val="vi-VN"/>
        </w:rPr>
        <w:t xml:space="preserve">triển </w:t>
      </w:r>
      <w:r w:rsidRPr="006E1A4F">
        <w:rPr>
          <w:sz w:val="28"/>
          <w:szCs w:val="28"/>
          <w:lang w:val="vi-VN"/>
        </w:rPr>
        <w:t>khoa học, công nghệ, đổi mới sáng tạo và chuyển đổi số.</w:t>
      </w:r>
    </w:p>
    <w:p w14:paraId="0D3FA783" w14:textId="77777777" w:rsidR="00992786" w:rsidRPr="006E1A4F" w:rsidRDefault="00992786" w:rsidP="006E1A4F">
      <w:pPr>
        <w:widowControl w:val="0"/>
        <w:spacing w:after="120"/>
        <w:ind w:firstLine="720"/>
        <w:jc w:val="both"/>
        <w:rPr>
          <w:sz w:val="28"/>
          <w:szCs w:val="28"/>
          <w:lang w:val="vi-VN"/>
        </w:rPr>
      </w:pPr>
      <w:r w:rsidRPr="006E1A4F">
        <w:rPr>
          <w:sz w:val="28"/>
          <w:szCs w:val="28"/>
          <w:lang w:val="vi-VN"/>
        </w:rPr>
        <w:t>Triển khai xây dựng và vận hành Trang Zalo Official Account và Mini App “Mặt trận số Quảng Trị” để cập nhật, đăng tải nhanh chóng các thông tin chỉ đạo, kết quả thực hiện, các tiện ích và hướng dẫn về chuyển đổi số. Nâng cấp cổng thông tin cứu trợ tỉnh Quảng Trị thành Trang Mặt trận số Quảng Trị và các nền tảng di động tích hợp phần mềm cơ sở dữ liệu; phản ánh kiến nghị; giám sát phản biện xã hội; nắm bắt ý kiến người dân, dự đoán xu hướng dư luận và đánh giá sự hài lòng người dân thông qua sử dụng trí tuệ nhân tạo.</w:t>
      </w:r>
    </w:p>
    <w:p w14:paraId="794FFEA7" w14:textId="77777777" w:rsidR="00F86714" w:rsidRPr="006E1A4F" w:rsidRDefault="00000000" w:rsidP="006E1A4F">
      <w:pPr>
        <w:tabs>
          <w:tab w:val="left" w:pos="851"/>
        </w:tabs>
        <w:spacing w:after="120"/>
        <w:ind w:firstLine="567"/>
        <w:jc w:val="both"/>
        <w:rPr>
          <w:color w:val="000000" w:themeColor="text1"/>
          <w:sz w:val="28"/>
          <w:szCs w:val="28"/>
          <w:lang w:val="vi-VN"/>
        </w:rPr>
      </w:pPr>
      <w:r w:rsidRPr="006E1A4F">
        <w:rPr>
          <w:color w:val="000000" w:themeColor="text1"/>
          <w:sz w:val="28"/>
          <w:szCs w:val="28"/>
          <w:lang w:val="vi-VN"/>
        </w:rPr>
        <w:t xml:space="preserve">Áp dụng hệ thống quản lý công việc và giao tiếp: Sử dụng các hệ thống quản lý công việc trực tuyến để theo dõi và tổ chức công việc hiệu quả, các ứng dụng và nền tảng trực tuyến để tăng cường giao tiếp và chia sẻ thông tin giữa các bộ phận. Tạo ra cơ chế, môi trường thúc đẩy sự sáng tạo cho đội ngũ cán bộ, công chức nhằm khuyến khích và hỗ trợ cán bộ sử dụng công nghệ để giải quyết công việc và đề xuất, sáng kiến trong giải quyết công việc. </w:t>
      </w:r>
    </w:p>
    <w:p w14:paraId="0CE942AF" w14:textId="77777777" w:rsidR="00F86714" w:rsidRPr="006E1A4F" w:rsidRDefault="00000000" w:rsidP="006E1A4F">
      <w:pPr>
        <w:tabs>
          <w:tab w:val="left" w:pos="851"/>
        </w:tabs>
        <w:spacing w:after="120"/>
        <w:ind w:firstLine="567"/>
        <w:jc w:val="both"/>
        <w:rPr>
          <w:color w:val="000000" w:themeColor="text1"/>
          <w:sz w:val="28"/>
          <w:szCs w:val="28"/>
          <w:lang w:val="vi-VN"/>
        </w:rPr>
      </w:pPr>
      <w:r w:rsidRPr="006E1A4F">
        <w:rPr>
          <w:color w:val="000000" w:themeColor="text1"/>
          <w:sz w:val="28"/>
          <w:szCs w:val="28"/>
          <w:lang w:val="vi-VN"/>
        </w:rPr>
        <w:t xml:space="preserve">Tạo chuyển biến tích cực trong tư duy về chuyển đổi số, nắm bắt cơ hội và thách thức của thế giới kỹ thuật số, sự linh hoạt của đội ngũ cán bộ, công chức trong học hỏi, sẵn sàng chấp nhận công nghệ mới, khả năng thích ứng với môi trường số </w:t>
      </w:r>
      <w:r w:rsidRPr="006E1A4F">
        <w:rPr>
          <w:color w:val="000000" w:themeColor="text1"/>
          <w:sz w:val="28"/>
          <w:szCs w:val="28"/>
          <w:lang w:val="vi-VN"/>
        </w:rPr>
        <w:lastRenderedPageBreak/>
        <w:t xml:space="preserve">hóa ngày càng mạnh mẽ. Chỉnh lý, sắp xếp tài liệu văn bản phù hợp để tiến tới thực hiện số hóa 100% cơ sở dữ liệu của MTTQ. </w:t>
      </w:r>
      <w:r w:rsidRPr="00715C11">
        <w:rPr>
          <w:bCs/>
          <w:color w:val="000000" w:themeColor="text1"/>
          <w:sz w:val="28"/>
          <w:szCs w:val="28"/>
          <w:lang w:val="vi-VN"/>
        </w:rPr>
        <w:t>Từng bước dùng chỉ số KPI để đánh giá cán bộ, công chức, người lao động.</w:t>
      </w:r>
    </w:p>
    <w:p w14:paraId="6BAFEA58" w14:textId="142A710C" w:rsidR="00F86714" w:rsidRPr="006E1A4F" w:rsidRDefault="00992786" w:rsidP="006E1A4F">
      <w:pPr>
        <w:tabs>
          <w:tab w:val="left" w:pos="851"/>
        </w:tabs>
        <w:spacing w:after="120"/>
        <w:ind w:firstLine="567"/>
        <w:jc w:val="both"/>
        <w:rPr>
          <w:color w:val="000000" w:themeColor="text1"/>
          <w:sz w:val="28"/>
          <w:szCs w:val="28"/>
          <w:lang w:val="vi-VN"/>
        </w:rPr>
      </w:pPr>
      <w:r w:rsidRPr="006E1A4F">
        <w:rPr>
          <w:color w:val="EE0000"/>
          <w:sz w:val="28"/>
          <w:szCs w:val="28"/>
          <w:lang w:val="vi-VN"/>
        </w:rPr>
        <w:t xml:space="preserve">Quan tâm tới và tập trung phát triển kỹ năng thông qua việc cung cấp khóa đào tạo đầy đủ về công nghệ thông tin để nâng cao kỹ năng số cho cán bộ, công chức. </w:t>
      </w:r>
      <w:r w:rsidRPr="006E1A4F">
        <w:rPr>
          <w:color w:val="000000" w:themeColor="text1"/>
          <w:sz w:val="28"/>
          <w:szCs w:val="28"/>
          <w:lang w:val="vi-VN"/>
        </w:rPr>
        <w:t>Phấn đấu 100% cán bộ MTTQ Việt Nam các cấp trong tỉnh có đủ kiến thức, kỹ năng xử lý hồ sơ công việc trên môi trường mạng. </w:t>
      </w:r>
    </w:p>
    <w:p w14:paraId="56BE29B4" w14:textId="77777777" w:rsidR="00F86714" w:rsidRPr="006E1A4F" w:rsidRDefault="00000000" w:rsidP="006E1A4F">
      <w:pPr>
        <w:pBdr>
          <w:top w:val="nil"/>
          <w:left w:val="nil"/>
          <w:bottom w:val="nil"/>
          <w:right w:val="nil"/>
          <w:between w:val="nil"/>
        </w:pBdr>
        <w:tabs>
          <w:tab w:val="left" w:pos="851"/>
          <w:tab w:val="left" w:pos="993"/>
        </w:tabs>
        <w:spacing w:after="120"/>
        <w:ind w:firstLine="567"/>
        <w:jc w:val="both"/>
        <w:rPr>
          <w:b/>
          <w:color w:val="000000" w:themeColor="text1"/>
          <w:sz w:val="28"/>
          <w:szCs w:val="28"/>
          <w:lang w:val="vi-VN"/>
        </w:rPr>
      </w:pPr>
      <w:r w:rsidRPr="006E1A4F">
        <w:rPr>
          <w:b/>
          <w:color w:val="000000" w:themeColor="text1"/>
          <w:sz w:val="28"/>
          <w:szCs w:val="28"/>
          <w:lang w:val="vi-VN"/>
        </w:rPr>
        <w:t xml:space="preserve">3. Triển khai hạ tầng số, nền tảng số, kênh giao tiếp chung giữa mặt trận và các tổ chức thành viên gắn với xây dựng hệ thống CSDL dùng chung. </w:t>
      </w:r>
    </w:p>
    <w:p w14:paraId="538630F8" w14:textId="77777777" w:rsidR="00715C11" w:rsidRPr="00715C11" w:rsidRDefault="00715C11" w:rsidP="00715C11">
      <w:pPr>
        <w:widowControl w:val="0"/>
        <w:spacing w:before="40" w:after="40" w:line="264" w:lineRule="auto"/>
        <w:ind w:firstLine="567"/>
        <w:jc w:val="both"/>
        <w:rPr>
          <w:rFonts w:eastAsia="Calibri"/>
          <w:bCs/>
          <w:color w:val="E36C0A" w:themeColor="accent6" w:themeShade="BF"/>
          <w:sz w:val="28"/>
          <w:szCs w:val="28"/>
        </w:rPr>
      </w:pPr>
      <w:r w:rsidRPr="00715C11">
        <w:rPr>
          <w:rFonts w:eastAsia="Calibri"/>
          <w:bCs/>
          <w:color w:val="E36C0A" w:themeColor="accent6" w:themeShade="BF"/>
          <w:sz w:val="28"/>
          <w:szCs w:val="28"/>
        </w:rPr>
        <w:t>Tổ chức rà soát hiện trạng hạ tầng công nghệ thông tin của MTTQ cấp tỉnh, xã, phường, đặc khu: đường truyền Internet, máy tính… Lập danh mục, đề xuất phương án nâng cấp hoặc đầu tư mới hạ tầng kỹ thuật đáp ứng yêu cầu vận hành các hệ thống nền tảng số, đặc biệt ưu tiên: Trang bị máy tính, màn hình hội nghị trực tuyến chất lượng cao; Đảm bảo kết nối mạng băng thông rộng, ổn định; Các thiết bị bảo mật, lưu trữ dữ liệu theo tiêu chuẩn an toàn thông tin.</w:t>
      </w:r>
    </w:p>
    <w:p w14:paraId="3B517DA9" w14:textId="276FC042" w:rsidR="008401F9" w:rsidRPr="006E1A4F" w:rsidRDefault="008401F9" w:rsidP="006E1A4F">
      <w:pPr>
        <w:pBdr>
          <w:top w:val="nil"/>
          <w:left w:val="nil"/>
          <w:bottom w:val="nil"/>
          <w:right w:val="nil"/>
          <w:between w:val="nil"/>
        </w:pBdr>
        <w:tabs>
          <w:tab w:val="left" w:pos="851"/>
          <w:tab w:val="left" w:pos="993"/>
        </w:tabs>
        <w:spacing w:after="120"/>
        <w:ind w:firstLine="567"/>
        <w:jc w:val="both"/>
        <w:rPr>
          <w:color w:val="000000" w:themeColor="text1"/>
          <w:sz w:val="28"/>
          <w:szCs w:val="28"/>
          <w:lang w:val="vi-VN"/>
        </w:rPr>
      </w:pPr>
      <w:r w:rsidRPr="006E1A4F">
        <w:rPr>
          <w:color w:val="000000" w:themeColor="text1"/>
          <w:sz w:val="28"/>
          <w:szCs w:val="28"/>
        </w:rPr>
        <w:t xml:space="preserve">Phối hợp với ngành chức năng định kỳ kiểm tra, nâng cấp hệ thống mạng, đầu tư trang thiết bị </w:t>
      </w:r>
      <w:r w:rsidRPr="006E1A4F">
        <w:rPr>
          <w:color w:val="FF0000"/>
          <w:sz w:val="28"/>
          <w:szCs w:val="28"/>
        </w:rPr>
        <w:t>bảo đảm</w:t>
      </w:r>
      <w:r w:rsidRPr="006E1A4F">
        <w:rPr>
          <w:color w:val="000000" w:themeColor="text1"/>
          <w:sz w:val="28"/>
          <w:szCs w:val="28"/>
        </w:rPr>
        <w:t xml:space="preserve"> tốc độ xử lý </w:t>
      </w:r>
      <w:r w:rsidRPr="006E1A4F">
        <w:rPr>
          <w:color w:val="FF0000"/>
          <w:sz w:val="28"/>
          <w:szCs w:val="28"/>
        </w:rPr>
        <w:t>và</w:t>
      </w:r>
      <w:r w:rsidRPr="006E1A4F">
        <w:rPr>
          <w:color w:val="000000" w:themeColor="text1"/>
          <w:sz w:val="28"/>
          <w:szCs w:val="28"/>
        </w:rPr>
        <w:t xml:space="preserve"> an toàn theo tiêu chuẩn chung trong chương trình chuyển đổi số </w:t>
      </w:r>
      <w:r w:rsidRPr="006E1A4F">
        <w:rPr>
          <w:color w:val="FF0000"/>
          <w:sz w:val="28"/>
          <w:szCs w:val="28"/>
        </w:rPr>
        <w:t>của</w:t>
      </w:r>
      <w:r w:rsidRPr="006E1A4F">
        <w:rPr>
          <w:color w:val="000000" w:themeColor="text1"/>
          <w:sz w:val="28"/>
          <w:szCs w:val="28"/>
        </w:rPr>
        <w:t xml:space="preserve"> tỉnh. Bảo đảm các kết nối qua môi trường mạng của </w:t>
      </w:r>
      <w:r w:rsidRPr="006E1A4F">
        <w:rPr>
          <w:color w:val="FF0000"/>
          <w:sz w:val="28"/>
          <w:szCs w:val="28"/>
        </w:rPr>
        <w:t xml:space="preserve">MTTQ </w:t>
      </w:r>
      <w:r w:rsidRPr="006E1A4F">
        <w:rPr>
          <w:color w:val="000000" w:themeColor="text1"/>
          <w:sz w:val="28"/>
          <w:szCs w:val="28"/>
        </w:rPr>
        <w:t xml:space="preserve">các cấp được kiểm soát và </w:t>
      </w:r>
      <w:r w:rsidRPr="006E1A4F">
        <w:rPr>
          <w:color w:val="FF0000"/>
          <w:sz w:val="28"/>
          <w:szCs w:val="28"/>
        </w:rPr>
        <w:t xml:space="preserve">vận hành </w:t>
      </w:r>
      <w:r w:rsidRPr="006E1A4F">
        <w:rPr>
          <w:color w:val="000000" w:themeColor="text1"/>
          <w:sz w:val="28"/>
          <w:szCs w:val="28"/>
        </w:rPr>
        <w:t xml:space="preserve">hiệu quả. Đẩy mạnh ứng dụng và phát triển công nghệ số, hoàn thiện hạ tầng số, thúc đẩy xây dựng chính quyền số, xã hội số. Xây dựng và </w:t>
      </w:r>
      <w:r w:rsidRPr="006E1A4F">
        <w:rPr>
          <w:color w:val="FF0000"/>
          <w:sz w:val="28"/>
          <w:szCs w:val="28"/>
        </w:rPr>
        <w:t>sử dụng</w:t>
      </w:r>
      <w:r w:rsidRPr="006E1A4F">
        <w:rPr>
          <w:color w:val="000000" w:themeColor="text1"/>
          <w:sz w:val="28"/>
          <w:szCs w:val="28"/>
        </w:rPr>
        <w:t xml:space="preserve"> chung các nền tảng số, bảo đảm hoạt động thống nhất, liên thông </w:t>
      </w:r>
      <w:r w:rsidRPr="006E1A4F">
        <w:rPr>
          <w:color w:val="FF0000"/>
          <w:sz w:val="28"/>
          <w:szCs w:val="28"/>
        </w:rPr>
        <w:t>giữa</w:t>
      </w:r>
      <w:r w:rsidRPr="006E1A4F">
        <w:rPr>
          <w:color w:val="000000" w:themeColor="text1"/>
          <w:sz w:val="28"/>
          <w:szCs w:val="28"/>
        </w:rPr>
        <w:t xml:space="preserve"> các ngành, lĩnh vực trên môi trường số. </w:t>
      </w:r>
    </w:p>
    <w:p w14:paraId="330DEE1C" w14:textId="77777777" w:rsidR="00992786" w:rsidRPr="006E1A4F" w:rsidRDefault="00000000" w:rsidP="006E1A4F">
      <w:pPr>
        <w:widowControl w:val="0"/>
        <w:spacing w:after="120"/>
        <w:ind w:firstLine="720"/>
        <w:jc w:val="both"/>
        <w:rPr>
          <w:rFonts w:eastAsia="Calibri"/>
          <w:b/>
          <w:bCs/>
          <w:color w:val="000000"/>
          <w:sz w:val="28"/>
          <w:szCs w:val="28"/>
        </w:rPr>
      </w:pPr>
      <w:r w:rsidRPr="006E1A4F">
        <w:rPr>
          <w:b/>
          <w:color w:val="000000" w:themeColor="text1"/>
          <w:sz w:val="28"/>
          <w:szCs w:val="28"/>
          <w:lang w:val="vi-VN"/>
        </w:rPr>
        <w:t xml:space="preserve">4. </w:t>
      </w:r>
      <w:r w:rsidR="00992786" w:rsidRPr="006E1A4F">
        <w:rPr>
          <w:b/>
          <w:bCs/>
          <w:color w:val="000000"/>
          <w:spacing w:val="2"/>
          <w:sz w:val="28"/>
          <w:szCs w:val="28"/>
          <w:bdr w:val="none" w:sz="0" w:space="0" w:color="auto" w:frame="1"/>
        </w:rPr>
        <w:t xml:space="preserve">Phát huy vai trò giám sát, phản biện xã hội, nâng cao chất lượng, hiệu quả công tác tham gia xây dựng pháp luật, cơ chế, chính sách về phát triển </w:t>
      </w:r>
      <w:r w:rsidR="00992786" w:rsidRPr="006E1A4F">
        <w:rPr>
          <w:rFonts w:eastAsia="Calibri"/>
          <w:b/>
          <w:bCs/>
          <w:color w:val="000000"/>
          <w:sz w:val="28"/>
          <w:szCs w:val="28"/>
        </w:rPr>
        <w:t>khoa học, công nghệ, đổi mới sáng tạo và chuyển đổi số</w:t>
      </w:r>
    </w:p>
    <w:p w14:paraId="654865D1" w14:textId="77777777" w:rsidR="00992786" w:rsidRPr="006E1A4F" w:rsidRDefault="00992786" w:rsidP="006E1A4F">
      <w:pPr>
        <w:widowControl w:val="0"/>
        <w:spacing w:after="120"/>
        <w:ind w:firstLine="720"/>
        <w:jc w:val="both"/>
        <w:rPr>
          <w:color w:val="000000" w:themeColor="text1"/>
          <w:sz w:val="28"/>
          <w:szCs w:val="28"/>
          <w:lang w:val="vi-VN"/>
        </w:rPr>
      </w:pPr>
      <w:r w:rsidRPr="006E1A4F">
        <w:rPr>
          <w:color w:val="000000" w:themeColor="text1"/>
          <w:sz w:val="28"/>
          <w:szCs w:val="28"/>
          <w:lang w:val="vi-VN"/>
        </w:rPr>
        <w:t xml:space="preserve">Tăng cường thực hiện các nhiệm vụ, giải pháp được đề ra trong Chỉ thị số 18-CT/TW ngày 26/10/2022 của Ban Bí thư về phát huy vai trò, nâng cao chất lượng, hiệu quả công tác giám sát, phản biện xã hội của MTTQ Việt Nam và các tổ chức chính trị - xã hội, trong đó chú trọng xây dựng kế hoạch, tổ chức giám sát việc thực hiện pháp luật, phản biện xã hội đối với các dự thảo văn bản quy phạm pháp luật có nội dung về phát triển khoa học, công nghệ, đổi mới sáng tạo và chuyển đổi số; tập trung nguồn lực, thúc đẩy khoa học, công nghệ và đổi mới sáng tạo trong hệ thống MTTQ Việt Nam các cấp và các tổ chức chính trị - xã hội. </w:t>
      </w:r>
    </w:p>
    <w:p w14:paraId="108C1C80" w14:textId="77777777" w:rsidR="00992786" w:rsidRPr="006E1A4F" w:rsidRDefault="00000000" w:rsidP="006E1A4F">
      <w:pPr>
        <w:widowControl w:val="0"/>
        <w:spacing w:after="120"/>
        <w:ind w:firstLine="720"/>
        <w:jc w:val="both"/>
        <w:rPr>
          <w:color w:val="000000" w:themeColor="text1"/>
          <w:sz w:val="28"/>
          <w:szCs w:val="28"/>
          <w:lang w:val="en-US"/>
        </w:rPr>
      </w:pPr>
      <w:r w:rsidRPr="006E1A4F">
        <w:rPr>
          <w:color w:val="000000" w:themeColor="text1"/>
          <w:sz w:val="28"/>
          <w:szCs w:val="28"/>
          <w:lang w:val="vi-VN"/>
        </w:rPr>
        <w:t xml:space="preserve">Triển khai kênh giao tiếp Mặt trận và các tầng lớp nhân dân gắn với các hoạt động giám sát, phản biện, tham gia xây dựng chính sách. </w:t>
      </w:r>
      <w:r w:rsidR="00992786" w:rsidRPr="006E1A4F">
        <w:rPr>
          <w:color w:val="000000" w:themeColor="text1"/>
          <w:sz w:val="28"/>
          <w:szCs w:val="28"/>
          <w:lang w:val="vi-VN"/>
        </w:rPr>
        <w:t>Kênh nắm bắt ý kiến người dân, dự đoán xu hướng dư luận và đánh giá sự hài lòng người dân thông qua sử dụng trí tuệ nhân tạo</w:t>
      </w:r>
      <w:r w:rsidR="00992786" w:rsidRPr="006E1A4F">
        <w:rPr>
          <w:color w:val="000000" w:themeColor="text1"/>
          <w:sz w:val="28"/>
          <w:szCs w:val="28"/>
          <w:lang w:val="en-US"/>
        </w:rPr>
        <w:t xml:space="preserve">, bao gồm: </w:t>
      </w:r>
    </w:p>
    <w:p w14:paraId="0A350236" w14:textId="585B7967" w:rsidR="008401F9" w:rsidRPr="006E1A4F" w:rsidRDefault="00992786" w:rsidP="006E1A4F">
      <w:pPr>
        <w:pBdr>
          <w:top w:val="nil"/>
          <w:left w:val="nil"/>
          <w:bottom w:val="nil"/>
          <w:right w:val="nil"/>
          <w:between w:val="nil"/>
        </w:pBdr>
        <w:tabs>
          <w:tab w:val="left" w:pos="851"/>
          <w:tab w:val="left" w:pos="993"/>
        </w:tabs>
        <w:spacing w:after="120"/>
        <w:ind w:firstLine="567"/>
        <w:jc w:val="both"/>
        <w:rPr>
          <w:color w:val="000000" w:themeColor="text1"/>
          <w:sz w:val="28"/>
          <w:szCs w:val="28"/>
          <w:lang w:val="vi-VN"/>
        </w:rPr>
      </w:pPr>
      <w:r w:rsidRPr="006E1A4F">
        <w:rPr>
          <w:color w:val="000000" w:themeColor="text1"/>
          <w:sz w:val="28"/>
          <w:szCs w:val="28"/>
          <w:lang w:val="en-US"/>
        </w:rPr>
        <w:t xml:space="preserve">+ </w:t>
      </w:r>
      <w:r w:rsidRPr="006E1A4F">
        <w:rPr>
          <w:color w:val="000000" w:themeColor="text1"/>
          <w:sz w:val="28"/>
          <w:szCs w:val="28"/>
          <w:lang w:val="vi-VN"/>
        </w:rPr>
        <w:t>Xây dựng, đưa vào sử dụng phần mềm “Quản lý, theo dõi công tác giám sát, phản biện xã hội và xử lý đơn thư khiếu nại tố cáo</w:t>
      </w:r>
      <w:r w:rsidR="008401F9" w:rsidRPr="006E1A4F">
        <w:rPr>
          <w:color w:val="000000" w:themeColor="text1"/>
          <w:sz w:val="28"/>
          <w:szCs w:val="28"/>
          <w:lang w:val="vi-VN"/>
        </w:rPr>
        <w:t>”</w:t>
      </w:r>
      <w:r w:rsidRPr="006E1A4F">
        <w:rPr>
          <w:color w:val="000000" w:themeColor="text1"/>
          <w:sz w:val="28"/>
          <w:szCs w:val="28"/>
          <w:lang w:val="vi-VN"/>
        </w:rPr>
        <w:t xml:space="preserve"> trong hệ thống </w:t>
      </w:r>
      <w:r w:rsidR="008401F9" w:rsidRPr="006E1A4F">
        <w:rPr>
          <w:color w:val="FF0000"/>
          <w:sz w:val="28"/>
          <w:szCs w:val="28"/>
        </w:rPr>
        <w:t>MTTQ</w:t>
      </w:r>
      <w:r w:rsidRPr="006E1A4F">
        <w:rPr>
          <w:color w:val="000000" w:themeColor="text1"/>
          <w:sz w:val="28"/>
          <w:szCs w:val="28"/>
          <w:lang w:val="vi-VN"/>
        </w:rPr>
        <w:t xml:space="preserve"> và các tổ chức chính trị - xã hội cấp tỉnh, cấp xã. </w:t>
      </w:r>
      <w:r w:rsidR="008401F9" w:rsidRPr="006E1A4F">
        <w:rPr>
          <w:color w:val="000000" w:themeColor="text1"/>
          <w:sz w:val="28"/>
          <w:szCs w:val="28"/>
        </w:rPr>
        <w:t xml:space="preserve">Hoàn thiện </w:t>
      </w:r>
      <w:r w:rsidR="008401F9" w:rsidRPr="006E1A4F">
        <w:rPr>
          <w:color w:val="FF0000"/>
          <w:sz w:val="28"/>
          <w:szCs w:val="28"/>
        </w:rPr>
        <w:t>các t</w:t>
      </w:r>
      <w:r w:rsidR="008401F9" w:rsidRPr="006E1A4F">
        <w:rPr>
          <w:color w:val="000000" w:themeColor="text1"/>
          <w:sz w:val="28"/>
          <w:szCs w:val="28"/>
        </w:rPr>
        <w:t xml:space="preserve">ính năng, nâng cao </w:t>
      </w:r>
      <w:r w:rsidR="008401F9" w:rsidRPr="006E1A4F">
        <w:rPr>
          <w:color w:val="FF0000"/>
          <w:sz w:val="28"/>
          <w:szCs w:val="28"/>
        </w:rPr>
        <w:t>mức độ</w:t>
      </w:r>
      <w:r w:rsidR="008401F9" w:rsidRPr="006E1A4F">
        <w:rPr>
          <w:color w:val="000000" w:themeColor="text1"/>
          <w:sz w:val="28"/>
          <w:szCs w:val="28"/>
        </w:rPr>
        <w:t xml:space="preserve"> an toàn cho các Cổng thông tin điện tử của Ủy ban MTTQ; bổ sung các module điều </w:t>
      </w:r>
      <w:r w:rsidR="008401F9" w:rsidRPr="006E1A4F">
        <w:rPr>
          <w:color w:val="000000" w:themeColor="text1"/>
          <w:sz w:val="28"/>
          <w:szCs w:val="28"/>
        </w:rPr>
        <w:lastRenderedPageBreak/>
        <w:t xml:space="preserve">hành, chức năng tập hợp, xử lý và quản lý thông tin. </w:t>
      </w:r>
      <w:r w:rsidR="008401F9" w:rsidRPr="006E1A4F">
        <w:rPr>
          <w:color w:val="000000" w:themeColor="text1"/>
          <w:sz w:val="28"/>
          <w:szCs w:val="28"/>
          <w:lang w:val="vi-VN"/>
        </w:rPr>
        <w:t xml:space="preserve"> </w:t>
      </w:r>
      <w:r w:rsidR="008401F9" w:rsidRPr="006E1A4F">
        <w:rPr>
          <w:color w:val="FF0000"/>
          <w:sz w:val="28"/>
          <w:szCs w:val="28"/>
        </w:rPr>
        <w:t xml:space="preserve">Phát triển </w:t>
      </w:r>
      <w:r w:rsidR="008401F9" w:rsidRPr="006E1A4F">
        <w:rPr>
          <w:color w:val="000000" w:themeColor="text1"/>
          <w:sz w:val="28"/>
          <w:szCs w:val="28"/>
        </w:rPr>
        <w:t xml:space="preserve">các giải pháp phần mềm ứng dụng </w:t>
      </w:r>
      <w:r w:rsidR="008401F9" w:rsidRPr="006E1A4F">
        <w:rPr>
          <w:color w:val="FF0000"/>
          <w:sz w:val="28"/>
          <w:szCs w:val="28"/>
        </w:rPr>
        <w:t xml:space="preserve">để </w:t>
      </w:r>
      <w:r w:rsidR="008401F9" w:rsidRPr="006E1A4F">
        <w:rPr>
          <w:color w:val="000000" w:themeColor="text1"/>
          <w:sz w:val="28"/>
          <w:szCs w:val="28"/>
        </w:rPr>
        <w:t>thu thập thông tin hai chiều giữa người dân và MTTQ các cấp</w:t>
      </w:r>
      <w:r w:rsidR="008401F9" w:rsidRPr="006E1A4F">
        <w:rPr>
          <w:color w:val="FF0000"/>
          <w:sz w:val="28"/>
          <w:szCs w:val="28"/>
        </w:rPr>
        <w:t>,</w:t>
      </w:r>
      <w:r w:rsidR="008401F9" w:rsidRPr="006E1A4F">
        <w:rPr>
          <w:color w:val="000000" w:themeColor="text1"/>
          <w:sz w:val="28"/>
          <w:szCs w:val="28"/>
        </w:rPr>
        <w:t xml:space="preserve"> </w:t>
      </w:r>
      <w:r w:rsidR="008401F9" w:rsidRPr="006E1A4F">
        <w:rPr>
          <w:color w:val="FF0000"/>
          <w:sz w:val="28"/>
          <w:szCs w:val="28"/>
        </w:rPr>
        <w:t xml:space="preserve">bảo đảm </w:t>
      </w:r>
      <w:r w:rsidR="008401F9" w:rsidRPr="006E1A4F">
        <w:rPr>
          <w:color w:val="000000" w:themeColor="text1"/>
          <w:sz w:val="28"/>
          <w:szCs w:val="28"/>
        </w:rPr>
        <w:t>cung cấp kịp thời, đầy đủ thông tin để người dân thực hành dân chủ; đồng thời tiếp nhận đầy đủ ý kiến, kiến nghị của người dân để tập hợp, phân tích và đề xuất lên cấp ủy, chính quyền các cấp.</w:t>
      </w:r>
    </w:p>
    <w:p w14:paraId="1807E537" w14:textId="77777777" w:rsidR="00992786" w:rsidRPr="006E1A4F" w:rsidRDefault="00992786" w:rsidP="006E1A4F">
      <w:pPr>
        <w:widowControl w:val="0"/>
        <w:spacing w:after="120"/>
        <w:ind w:firstLine="720"/>
        <w:jc w:val="both"/>
        <w:rPr>
          <w:color w:val="000000" w:themeColor="text1"/>
          <w:sz w:val="28"/>
          <w:szCs w:val="28"/>
          <w:lang w:val="vi-VN"/>
        </w:rPr>
      </w:pPr>
      <w:r w:rsidRPr="006E1A4F">
        <w:rPr>
          <w:color w:val="000000" w:themeColor="text1"/>
          <w:sz w:val="28"/>
          <w:szCs w:val="28"/>
          <w:lang w:val="vi-VN"/>
        </w:rPr>
        <w:t>+ Phát huy vai trò giám sát của nhân dân qua kênh tiếp nhận phản ánh, kiến nghị trên trang thông tin điện tử, trang Zalo OA “Mặt trận số Quảng Trị” hoặc qua các cuộc tiếp xúc, tiếp công dân. Ứng dụng các công cụ, nền tảng số (hệ thống lấy ý kiến trực tuyến, khảo sát online, tổng hợp dữ liệu) để nâng cao hiệu quả giám sát.</w:t>
      </w:r>
    </w:p>
    <w:p w14:paraId="1AFBC1B5" w14:textId="59C3734B" w:rsidR="008401F9" w:rsidRPr="006E1A4F" w:rsidRDefault="008401F9" w:rsidP="006E1A4F">
      <w:pPr>
        <w:tabs>
          <w:tab w:val="left" w:pos="851"/>
        </w:tabs>
        <w:spacing w:after="120"/>
        <w:ind w:firstLine="567"/>
        <w:jc w:val="both"/>
        <w:rPr>
          <w:i/>
          <w:color w:val="000000" w:themeColor="text1"/>
          <w:sz w:val="28"/>
          <w:szCs w:val="28"/>
        </w:rPr>
      </w:pPr>
      <w:r w:rsidRPr="006E1A4F">
        <w:rPr>
          <w:color w:val="000000" w:themeColor="text1"/>
          <w:sz w:val="28"/>
          <w:szCs w:val="28"/>
          <w:lang w:val="vi-VN"/>
        </w:rPr>
        <w:t xml:space="preserve">+ </w:t>
      </w:r>
      <w:r w:rsidRPr="006E1A4F">
        <w:rPr>
          <w:color w:val="000000" w:themeColor="text1"/>
          <w:sz w:val="28"/>
          <w:szCs w:val="28"/>
        </w:rPr>
        <w:t xml:space="preserve">Từng bước sử dụng AI </w:t>
      </w:r>
      <w:r w:rsidRPr="006E1A4F">
        <w:rPr>
          <w:color w:val="FF0000"/>
          <w:sz w:val="28"/>
          <w:szCs w:val="28"/>
        </w:rPr>
        <w:t xml:space="preserve">để </w:t>
      </w:r>
      <w:r w:rsidRPr="006E1A4F">
        <w:rPr>
          <w:color w:val="000000" w:themeColor="text1"/>
          <w:sz w:val="28"/>
          <w:szCs w:val="28"/>
        </w:rPr>
        <w:t xml:space="preserve">xử lý những yêu cầu thường xuyên từ người dân, hỗ trợ 24/7 đồng thời giảm khối lượng cuộc gọi, email, tăng hiệu suất bằng cách cung cấp thông tin chính xác trên các trang </w:t>
      </w:r>
      <w:r w:rsidRPr="006E1A4F">
        <w:rPr>
          <w:color w:val="FF0000"/>
          <w:sz w:val="28"/>
          <w:szCs w:val="28"/>
        </w:rPr>
        <w:t>thông tin điển tử</w:t>
      </w:r>
      <w:r w:rsidRPr="006E1A4F">
        <w:rPr>
          <w:color w:val="000000" w:themeColor="text1"/>
          <w:sz w:val="28"/>
          <w:szCs w:val="28"/>
        </w:rPr>
        <w:t xml:space="preserve"> của Chính phủ </w:t>
      </w:r>
      <w:r w:rsidRPr="006E1A4F">
        <w:rPr>
          <w:color w:val="FF0000"/>
          <w:sz w:val="28"/>
          <w:szCs w:val="28"/>
        </w:rPr>
        <w:t>và MTTQ</w:t>
      </w:r>
      <w:r w:rsidRPr="006E1A4F">
        <w:rPr>
          <w:color w:val="000000" w:themeColor="text1"/>
          <w:sz w:val="28"/>
          <w:szCs w:val="28"/>
        </w:rPr>
        <w:t xml:space="preserve">. </w:t>
      </w:r>
      <w:r w:rsidRPr="006E1A4F">
        <w:rPr>
          <w:color w:val="FF0000"/>
          <w:sz w:val="28"/>
          <w:szCs w:val="28"/>
        </w:rPr>
        <w:t>Xây dựng Chatbot AI trên Zalo OA nhằm tiếp nhận, xử lý khiếu nại 24/7, góp phần giảm tải cho cán bộ, nâng cao hiệu quả phục vụ Nhân dân. Ứng</w:t>
      </w:r>
      <w:r w:rsidRPr="006E1A4F">
        <w:rPr>
          <w:color w:val="000000" w:themeColor="text1"/>
          <w:sz w:val="28"/>
          <w:szCs w:val="28"/>
        </w:rPr>
        <w:t xml:space="preserve"> dụng AI phân tích lượng lớn dữ liệu nhanh chóng, chính xác, cung cấp thông tin giá trị để cán bộ </w:t>
      </w:r>
      <w:r w:rsidRPr="006E1A4F">
        <w:rPr>
          <w:color w:val="FF0000"/>
          <w:sz w:val="28"/>
          <w:szCs w:val="28"/>
        </w:rPr>
        <w:t>M</w:t>
      </w:r>
      <w:r w:rsidRPr="006E1A4F">
        <w:rPr>
          <w:color w:val="000000" w:themeColor="text1"/>
          <w:sz w:val="28"/>
          <w:szCs w:val="28"/>
        </w:rPr>
        <w:t xml:space="preserve">ặt trận các cấp có thể tương tác tốt hơn, thường xuyên hơn với người dân, thực hiện tốt chức năng cầu nối giữa Đảng với </w:t>
      </w:r>
      <w:r w:rsidRPr="006E1A4F">
        <w:rPr>
          <w:color w:val="FF0000"/>
          <w:sz w:val="28"/>
          <w:szCs w:val="28"/>
        </w:rPr>
        <w:t>N</w:t>
      </w:r>
      <w:r w:rsidRPr="006E1A4F">
        <w:rPr>
          <w:color w:val="000000" w:themeColor="text1"/>
          <w:sz w:val="28"/>
          <w:szCs w:val="28"/>
        </w:rPr>
        <w:t>hân dân thông qua hệ thống MTTQ.</w:t>
      </w:r>
    </w:p>
    <w:p w14:paraId="47430762" w14:textId="1912899E" w:rsidR="008401F9" w:rsidRPr="006E1A4F" w:rsidRDefault="008401F9" w:rsidP="006E1A4F">
      <w:pPr>
        <w:pBdr>
          <w:top w:val="nil"/>
          <w:left w:val="nil"/>
          <w:bottom w:val="nil"/>
          <w:right w:val="nil"/>
          <w:between w:val="nil"/>
        </w:pBdr>
        <w:tabs>
          <w:tab w:val="left" w:pos="851"/>
          <w:tab w:val="left" w:pos="993"/>
        </w:tabs>
        <w:spacing w:after="120"/>
        <w:ind w:firstLine="567"/>
        <w:jc w:val="both"/>
        <w:rPr>
          <w:color w:val="000000" w:themeColor="text1"/>
          <w:sz w:val="28"/>
          <w:szCs w:val="28"/>
        </w:rPr>
      </w:pPr>
      <w:r w:rsidRPr="006E1A4F">
        <w:rPr>
          <w:color w:val="000000" w:themeColor="text1"/>
          <w:sz w:val="28"/>
          <w:szCs w:val="28"/>
          <w:lang w:val="vi-VN"/>
        </w:rPr>
        <w:t xml:space="preserve">+ </w:t>
      </w:r>
      <w:r w:rsidRPr="006E1A4F">
        <w:rPr>
          <w:color w:val="000000" w:themeColor="text1"/>
          <w:sz w:val="28"/>
          <w:szCs w:val="28"/>
        </w:rPr>
        <w:t xml:space="preserve">Hướng </w:t>
      </w:r>
      <w:r w:rsidRPr="006E1A4F">
        <w:rPr>
          <w:color w:val="FF0000"/>
          <w:sz w:val="28"/>
          <w:szCs w:val="28"/>
        </w:rPr>
        <w:t>tới việc</w:t>
      </w:r>
      <w:r w:rsidRPr="006E1A4F">
        <w:rPr>
          <w:color w:val="000000" w:themeColor="text1"/>
          <w:sz w:val="28"/>
          <w:szCs w:val="28"/>
        </w:rPr>
        <w:t xml:space="preserve"> cấp tài khoản dùng chung Trí tuệ nhân tạo (AI), </w:t>
      </w:r>
      <w:r w:rsidRPr="006E1A4F">
        <w:rPr>
          <w:color w:val="FF0000"/>
          <w:sz w:val="28"/>
          <w:szCs w:val="28"/>
        </w:rPr>
        <w:t>đồng thời</w:t>
      </w:r>
      <w:r w:rsidRPr="006E1A4F">
        <w:rPr>
          <w:color w:val="000000" w:themeColor="text1"/>
          <w:sz w:val="28"/>
          <w:szCs w:val="28"/>
        </w:rPr>
        <w:t xml:space="preserve"> cá nhân hóa cho từng cán bộ cán bộ, công chức, người lao động, </w:t>
      </w:r>
      <w:r w:rsidRPr="006E1A4F">
        <w:rPr>
          <w:color w:val="000000" w:themeColor="text1"/>
          <w:sz w:val="28"/>
          <w:szCs w:val="28"/>
          <w:u w:val="single"/>
        </w:rPr>
        <w:t>Người lao động</w:t>
      </w:r>
      <w:r w:rsidRPr="006E1A4F">
        <w:rPr>
          <w:color w:val="000000" w:themeColor="text1"/>
          <w:sz w:val="28"/>
          <w:szCs w:val="28"/>
        </w:rPr>
        <w:t xml:space="preserve"> cơ quan Ủy ban MTTQ Việt Nam tỉnh; Chủ tịch, Phó Chủ tịch Ủy ban MTTQ Việt Nam </w:t>
      </w:r>
      <w:r w:rsidRPr="006E1A4F">
        <w:rPr>
          <w:color w:val="FF0000"/>
          <w:sz w:val="28"/>
          <w:szCs w:val="28"/>
        </w:rPr>
        <w:t xml:space="preserve">cấp </w:t>
      </w:r>
      <w:r w:rsidRPr="006E1A4F">
        <w:rPr>
          <w:color w:val="000000" w:themeColor="text1"/>
          <w:sz w:val="28"/>
          <w:szCs w:val="28"/>
        </w:rPr>
        <w:t xml:space="preserve">xã, phường, </w:t>
      </w:r>
      <w:r w:rsidRPr="006E1A4F">
        <w:rPr>
          <w:color w:val="FF0000"/>
          <w:sz w:val="28"/>
          <w:szCs w:val="28"/>
        </w:rPr>
        <w:t>đặc khu để</w:t>
      </w:r>
      <w:r w:rsidRPr="006E1A4F">
        <w:rPr>
          <w:color w:val="000000" w:themeColor="text1"/>
          <w:sz w:val="28"/>
          <w:szCs w:val="28"/>
        </w:rPr>
        <w:t xml:space="preserve"> hỗ trợ công tác tham mưu của cán bộ Mặt trận các cấp.</w:t>
      </w:r>
    </w:p>
    <w:p w14:paraId="10D6C51C" w14:textId="77777777" w:rsidR="00F86714" w:rsidRPr="006E1A4F" w:rsidRDefault="00000000" w:rsidP="006E1A4F">
      <w:pPr>
        <w:pBdr>
          <w:top w:val="nil"/>
          <w:left w:val="nil"/>
          <w:bottom w:val="nil"/>
          <w:right w:val="nil"/>
          <w:between w:val="nil"/>
        </w:pBdr>
        <w:tabs>
          <w:tab w:val="left" w:pos="851"/>
          <w:tab w:val="left" w:pos="993"/>
        </w:tabs>
        <w:spacing w:after="120"/>
        <w:ind w:firstLine="567"/>
        <w:jc w:val="both"/>
        <w:rPr>
          <w:b/>
          <w:bCs/>
          <w:color w:val="000000" w:themeColor="text1"/>
          <w:sz w:val="28"/>
          <w:szCs w:val="28"/>
          <w:lang w:val="vi-VN"/>
        </w:rPr>
      </w:pPr>
      <w:r w:rsidRPr="006E1A4F">
        <w:rPr>
          <w:b/>
          <w:bCs/>
          <w:color w:val="000000" w:themeColor="text1"/>
          <w:sz w:val="28"/>
          <w:szCs w:val="28"/>
          <w:lang w:val="vi-VN"/>
        </w:rPr>
        <w:t>6. Thực hiện đồng bộ các giải pháp Chuyển đổi số tại các Tổ chức chính trị xã hội, các hội quần chúng do đảng giao nhiệm vụ</w:t>
      </w:r>
    </w:p>
    <w:p w14:paraId="1A548470"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Nghiên cứu ứng dụng công nghệ thông tin và truyền thông để nâng cao hiệu quả hoạt động, cải thiện dịch vụ cho đoàn viên, hội viên, người lao động, và thích ứng với môi trường làm việc trong bối cảnh cách mạng công nghiệp 4.0</w:t>
      </w:r>
    </w:p>
    <w:p w14:paraId="3769782E" w14:textId="57095D88"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xml:space="preserve">- Đào tạo, tập huấn cho cán bộ, công chức, người lao động, đoàn viên, hội viên về kỹ năng sử dụng công nghệ thông tin, các phần mềm quản lý, các khóa học về kỹ năng số, kỹ năng mềm, kiến thức chuyên môn và công cụ hỗ trợ làm việc trực tuyến, đáp ứng yêu cầu nâng cao năng lực số. Các ứng dụng số </w:t>
      </w:r>
      <w:r w:rsidR="008401F9" w:rsidRPr="006E1A4F">
        <w:rPr>
          <w:color w:val="EE0000"/>
          <w:sz w:val="28"/>
          <w:szCs w:val="28"/>
          <w:lang w:val="vi-VN"/>
        </w:rPr>
        <w:t xml:space="preserve">không chỉ </w:t>
      </w:r>
      <w:r w:rsidRPr="006E1A4F">
        <w:rPr>
          <w:color w:val="000000" w:themeColor="text1"/>
          <w:sz w:val="28"/>
          <w:szCs w:val="28"/>
          <w:lang w:val="vi-VN"/>
        </w:rPr>
        <w:t>giúp công đoàn cải thiện khả năng giao tiếp mà còn cung cấp các công cụ mạnh mẽ để bảo vệ quyền lợi người lao động hiệu quả hơn. Các công cụ phân tích dữ liệu và trí tuệ nhân tạo (AI) có thể giúp đoàn viên, hội viên theo dõi tình hình thị trường lao động, phân tích các xu hướng về lương thưởng, phúc lợi, và điều kiện làm việc.</w:t>
      </w:r>
    </w:p>
    <w:p w14:paraId="64345F17" w14:textId="57DD804E"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xml:space="preserve">- Tiếp tục xây dựng các kênh tuyên truyền của các tổ chức chính trị xã hội và các hội quần chúng, trong đó tập trung vào các sản phẩm số phục vụ đoàn viên, hội viên, người lao động để các đoàn viên, hội viên tại các nhà máy, xí nghiệp và các doanh nghiệp tiếp cận các đường lối chủ trương của đảng, chính sách pháp luật của </w:t>
      </w:r>
      <w:r w:rsidR="008401F9" w:rsidRPr="006E1A4F">
        <w:rPr>
          <w:color w:val="000000" w:themeColor="text1"/>
          <w:sz w:val="28"/>
          <w:szCs w:val="28"/>
          <w:lang w:val="vi-VN"/>
        </w:rPr>
        <w:t>N</w:t>
      </w:r>
      <w:r w:rsidRPr="006E1A4F">
        <w:rPr>
          <w:color w:val="000000" w:themeColor="text1"/>
          <w:sz w:val="28"/>
          <w:szCs w:val="28"/>
          <w:lang w:val="vi-VN"/>
        </w:rPr>
        <w:t xml:space="preserve">hà nước, tích cực tham gia vào các phong trào, cuộc vận động do </w:t>
      </w:r>
      <w:r w:rsidR="008401F9" w:rsidRPr="006E1A4F">
        <w:rPr>
          <w:color w:val="000000" w:themeColor="text1"/>
          <w:sz w:val="28"/>
          <w:szCs w:val="28"/>
          <w:lang w:val="vi-VN"/>
        </w:rPr>
        <w:t>MTTQ</w:t>
      </w:r>
      <w:r w:rsidRPr="006E1A4F">
        <w:rPr>
          <w:color w:val="000000" w:themeColor="text1"/>
          <w:sz w:val="28"/>
          <w:szCs w:val="28"/>
          <w:lang w:val="vi-VN"/>
        </w:rPr>
        <w:t xml:space="preserve"> các cấp phát động.</w:t>
      </w:r>
    </w:p>
    <w:p w14:paraId="4830E227" w14:textId="78BB0C9A"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b/>
          <w:bCs/>
          <w:color w:val="000000" w:themeColor="text1"/>
          <w:sz w:val="28"/>
          <w:szCs w:val="28"/>
          <w:lang w:val="vi-VN"/>
        </w:rPr>
        <w:lastRenderedPageBreak/>
        <w:t xml:space="preserve">- </w:t>
      </w:r>
      <w:r w:rsidR="008401F9" w:rsidRPr="006E1A4F">
        <w:rPr>
          <w:color w:val="000000" w:themeColor="text1"/>
          <w:sz w:val="28"/>
          <w:szCs w:val="28"/>
          <w:lang w:val="vi-VN"/>
        </w:rPr>
        <w:t>N</w:t>
      </w:r>
      <w:r w:rsidR="008401F9" w:rsidRPr="006E1A4F">
        <w:rPr>
          <w:color w:val="000000" w:themeColor="text1"/>
          <w:sz w:val="28"/>
          <w:szCs w:val="28"/>
        </w:rPr>
        <w:t>ghiên cứu các giải pháp đẩy mạnh hỗ trợ đoàn</w:t>
      </w:r>
      <w:r w:rsidR="008401F9" w:rsidRPr="006E1A4F">
        <w:rPr>
          <w:color w:val="000000" w:themeColor="text1"/>
          <w:sz w:val="28"/>
          <w:szCs w:val="28"/>
          <w:lang w:val="vi-VN"/>
        </w:rPr>
        <w:t xml:space="preserve"> viên, hội viên </w:t>
      </w:r>
      <w:r w:rsidR="008401F9" w:rsidRPr="006E1A4F">
        <w:rPr>
          <w:color w:val="000000" w:themeColor="text1"/>
          <w:sz w:val="28"/>
          <w:szCs w:val="28"/>
        </w:rPr>
        <w:t>ứng dụng công nghệ thông tin trong sản xuất, chế biến và tiêu thụ nông sản. Đây được xem là một trong những giải pháp hữu hiệu giúp đoàn</w:t>
      </w:r>
      <w:r w:rsidR="008401F9" w:rsidRPr="006E1A4F">
        <w:rPr>
          <w:color w:val="000000" w:themeColor="text1"/>
          <w:sz w:val="28"/>
          <w:szCs w:val="28"/>
          <w:lang w:val="vi-VN"/>
        </w:rPr>
        <w:t xml:space="preserve"> viên, hội viên</w:t>
      </w:r>
      <w:r w:rsidR="008401F9" w:rsidRPr="006E1A4F">
        <w:rPr>
          <w:color w:val="000000" w:themeColor="text1"/>
          <w:sz w:val="28"/>
          <w:szCs w:val="28"/>
        </w:rPr>
        <w:t xml:space="preserve"> nhanh chóng tiếp cận với chuyển đổi số. Vận động đoàn</w:t>
      </w:r>
      <w:r w:rsidR="008401F9" w:rsidRPr="006E1A4F">
        <w:rPr>
          <w:color w:val="000000" w:themeColor="text1"/>
          <w:sz w:val="28"/>
          <w:szCs w:val="28"/>
          <w:lang w:val="vi-VN"/>
        </w:rPr>
        <w:t xml:space="preserve"> viên, hội viên</w:t>
      </w:r>
      <w:r w:rsidR="008401F9" w:rsidRPr="006E1A4F">
        <w:rPr>
          <w:color w:val="000000" w:themeColor="text1"/>
          <w:sz w:val="28"/>
          <w:szCs w:val="28"/>
        </w:rPr>
        <w:t xml:space="preserve"> tham gia các sàn thương mại điện tử (TMĐT) postmart.vn và lợi ích của bà con khi đưa sản phẩm lên sàn TMĐT. Hỗ trợ nông dân giới thiệu, bán các sản phẩm nông nghiệp trên các sàn thương mại điện tử.</w:t>
      </w:r>
      <w:r w:rsidR="008401F9" w:rsidRPr="006E1A4F">
        <w:rPr>
          <w:color w:val="000000" w:themeColor="text1"/>
          <w:sz w:val="28"/>
          <w:szCs w:val="28"/>
          <w:lang w:val="vi-VN"/>
        </w:rPr>
        <w:t xml:space="preserve"> </w:t>
      </w:r>
      <w:r w:rsidR="008401F9" w:rsidRPr="006E1A4F">
        <w:rPr>
          <w:color w:val="FF0000"/>
          <w:sz w:val="28"/>
          <w:szCs w:val="28"/>
        </w:rPr>
        <w:t>Phấn đấu đến năm 2026, ít nhất 20% sản phẩm OCOP của Quảng Trị được đưa lên sàn Postmart.vn. Đồng thời, x</w:t>
      </w:r>
      <w:r w:rsidR="008401F9" w:rsidRPr="006E1A4F">
        <w:rPr>
          <w:color w:val="000000" w:themeColor="text1"/>
          <w:sz w:val="28"/>
          <w:szCs w:val="28"/>
        </w:rPr>
        <w:t>ây dựng các kênh bán hàng, các sản phẩm O</w:t>
      </w:r>
      <w:r w:rsidR="008401F9" w:rsidRPr="006E1A4F">
        <w:rPr>
          <w:color w:val="FF0000"/>
          <w:sz w:val="28"/>
          <w:szCs w:val="28"/>
        </w:rPr>
        <w:t>COP</w:t>
      </w:r>
      <w:r w:rsidR="008401F9" w:rsidRPr="006E1A4F">
        <w:rPr>
          <w:color w:val="000000" w:themeColor="text1"/>
          <w:sz w:val="28"/>
          <w:szCs w:val="28"/>
        </w:rPr>
        <w:t>, đặc sản Quảng Trị, ứ</w:t>
      </w:r>
      <w:r w:rsidR="008401F9" w:rsidRPr="006E1A4F">
        <w:rPr>
          <w:color w:val="000000" w:themeColor="text1"/>
          <w:sz w:val="28"/>
          <w:szCs w:val="28"/>
          <w:lang w:val="vi-VN"/>
        </w:rPr>
        <w:t xml:space="preserve">ng dụng mã vạch </w:t>
      </w:r>
      <w:r w:rsidR="008401F9" w:rsidRPr="006E1A4F">
        <w:rPr>
          <w:color w:val="FF0000"/>
          <w:sz w:val="28"/>
          <w:szCs w:val="28"/>
          <w:lang w:val="en-US"/>
        </w:rPr>
        <w:t>để</w:t>
      </w:r>
      <w:r w:rsidR="00BB4BC9">
        <w:rPr>
          <w:color w:val="FF0000"/>
          <w:sz w:val="28"/>
          <w:szCs w:val="28"/>
          <w:lang w:val="vi-VN"/>
        </w:rPr>
        <w:t xml:space="preserve"> </w:t>
      </w:r>
      <w:r w:rsidR="008401F9" w:rsidRPr="006E1A4F">
        <w:rPr>
          <w:color w:val="000000" w:themeColor="text1"/>
          <w:sz w:val="28"/>
          <w:szCs w:val="28"/>
          <w:lang w:val="vi-VN"/>
        </w:rPr>
        <w:t>truy xuất nguồn gốc sản phẩm.</w:t>
      </w:r>
    </w:p>
    <w:p w14:paraId="1660C21F"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Phát huy vai trò của cán bộ,  đoàn viên, hội viên trong việc thực hiện nhiệm vụ chuyển đổi số của tỉnh, vận động cán bộ, hội viên tham gia là thành viên của “Tổ công nghệ số cộng đồng”, tích cực tuyên truyền hỗ trợ người dân tham gia chuyển đổi số; hướng dẫn cài đặt, sử dụng dịch vụ công trực tuyến và các ứng dụng, tiện ích số. Tăng cường sự tương tác giữa đoàn viên, hội viên với chính quyền, góp phần thiết thực hỗ trợ Nhân dân tham gia xây dựng chính quyền số, kinh tế số, xã hội số tại địa phương.</w:t>
      </w:r>
    </w:p>
    <w:p w14:paraId="1903CB79"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Đề xuất các mô hình, sáng kiến, giải pháp cụ thể, khả thi nhằm thúc đẩy hoạt động nghiên cứu khoa học trẻ, khởi nghiệp sáng tạo, ứng dụng chuyển đổi số phục vụ công tác Mặt trận, phong trào thanh niên và phát triển kinh tế – xã hội địa phương.</w:t>
      </w:r>
    </w:p>
    <w:p w14:paraId="41A19AE0" w14:textId="411C91CE" w:rsidR="00F86714"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Xây dựng và nhân rộng các mô hình, câu lạc bộ, đội nhóm thanh niên nghiên cứu khoa học, khởi nghiệp đổi mới sáng tạo, ứng dụng công nghệ mới (AI, IoT, thương mại điện tử, nông nghiệp số…) gắn với nhu cầu phát triển của địa phương. Tổ chức các diễn đàn, tọa đàm, hội thi</w:t>
      </w:r>
      <w:r w:rsidR="008401F9" w:rsidRPr="006E1A4F">
        <w:rPr>
          <w:color w:val="EE0000"/>
          <w:sz w:val="28"/>
          <w:szCs w:val="28"/>
          <w:lang w:val="vi-VN"/>
        </w:rPr>
        <w:t xml:space="preserve">, </w:t>
      </w:r>
      <w:r w:rsidRPr="006E1A4F">
        <w:rPr>
          <w:color w:val="000000" w:themeColor="text1"/>
          <w:sz w:val="28"/>
          <w:szCs w:val="28"/>
          <w:lang w:val="vi-VN"/>
        </w:rPr>
        <w:t>hoặc cuộc thi ý tưởng sáng tạo nhằm khơi dậy tinh thần sáng tạo, khởi nghiệp trong thanh niên.</w:t>
      </w:r>
    </w:p>
    <w:p w14:paraId="10E33B8F" w14:textId="77777777" w:rsidR="00715C11" w:rsidRPr="00715C11" w:rsidRDefault="00715C11" w:rsidP="00715C11">
      <w:pPr>
        <w:widowControl w:val="0"/>
        <w:spacing w:before="40" w:after="40" w:line="264" w:lineRule="auto"/>
        <w:ind w:firstLine="567"/>
        <w:jc w:val="both"/>
        <w:rPr>
          <w:rFonts w:eastAsia="Calibri"/>
          <w:b/>
          <w:bCs/>
          <w:color w:val="E36C0A" w:themeColor="accent6" w:themeShade="BF"/>
          <w:sz w:val="28"/>
          <w:szCs w:val="28"/>
        </w:rPr>
      </w:pPr>
      <w:r w:rsidRPr="00715C11">
        <w:rPr>
          <w:rFonts w:eastAsia="Calibri"/>
          <w:b/>
          <w:bCs/>
          <w:color w:val="E36C0A" w:themeColor="accent6" w:themeShade="BF"/>
          <w:sz w:val="28"/>
          <w:szCs w:val="28"/>
        </w:rPr>
        <w:t>7. Xây dựng nguồn nhân lực có trình độ chuyên môn, khoa học, công nghệ đáp ứng yêu cầu trong tổ chức và hoạt động của MTTQ Việt Nam, các tổ chức chính trị - xã hội, các hội quần chúng</w:t>
      </w:r>
    </w:p>
    <w:p w14:paraId="787098AA" w14:textId="77777777" w:rsidR="00715C11" w:rsidRPr="00715C11" w:rsidRDefault="00715C11" w:rsidP="00715C11">
      <w:pPr>
        <w:widowControl w:val="0"/>
        <w:spacing w:before="40" w:after="40" w:line="264" w:lineRule="auto"/>
        <w:ind w:firstLine="567"/>
        <w:jc w:val="both"/>
        <w:rPr>
          <w:rFonts w:eastAsia="Calibri"/>
          <w:bCs/>
          <w:color w:val="E36C0A" w:themeColor="accent6" w:themeShade="BF"/>
          <w:sz w:val="28"/>
          <w:szCs w:val="28"/>
        </w:rPr>
      </w:pPr>
      <w:r w:rsidRPr="00715C11">
        <w:rPr>
          <w:rFonts w:eastAsia="Calibri"/>
          <w:bCs/>
          <w:color w:val="E36C0A" w:themeColor="accent6" w:themeShade="BF"/>
          <w:sz w:val="28"/>
          <w:szCs w:val="28"/>
        </w:rPr>
        <w:t>Tập trung nguồn lực thực hiện các nhiệm vụ được giao theo Chương trình hành động của tỉnh, của Trung ương. Phối hợp với Sở Khoa học và Công nghệ, Văn phòng Tỉnh ủy, các đơn vị cung cấp dịch vụ số tổ chức các lớp đào tạo, tập huấn, hướng dẫn, bồi dưỡng cán bộ MTTQ các cấp về kỹ năng sử dụng các nền tảng số mới, ứng dụng trí tuệ nhân tạo vào sử dụng trong công việc. Phối hợp các ban ngành, đơn vị, doanh nghiệp rà soát, tổ chức đào tạo, bồi dưỡng đội ngũ cán bộ có trình độ khoa học kỹ thuật nhằm hỗ trợ người dân phát triển sản xuất.</w:t>
      </w:r>
    </w:p>
    <w:p w14:paraId="129DA90C" w14:textId="77777777" w:rsidR="00715C11" w:rsidRPr="00715C11" w:rsidRDefault="00715C11" w:rsidP="00715C11">
      <w:pPr>
        <w:widowControl w:val="0"/>
        <w:spacing w:before="40" w:after="40" w:line="264" w:lineRule="auto"/>
        <w:ind w:firstLine="567"/>
        <w:jc w:val="both"/>
        <w:rPr>
          <w:rFonts w:eastAsia="Calibri"/>
          <w:bCs/>
          <w:color w:val="E36C0A" w:themeColor="accent6" w:themeShade="BF"/>
          <w:sz w:val="28"/>
          <w:szCs w:val="28"/>
        </w:rPr>
      </w:pPr>
      <w:r w:rsidRPr="00715C11">
        <w:rPr>
          <w:rFonts w:eastAsia="Calibri"/>
          <w:bCs/>
          <w:color w:val="E36C0A" w:themeColor="accent6" w:themeShade="BF"/>
          <w:sz w:val="28"/>
          <w:szCs w:val="28"/>
        </w:rPr>
        <w:t xml:space="preserve">Lồng ghép nội dung tập huấn chuyển đổi số, </w:t>
      </w:r>
      <w:r w:rsidRPr="00715C11">
        <w:rPr>
          <w:rStyle w:val="Strong"/>
          <w:color w:val="E36C0A" w:themeColor="accent6" w:themeShade="BF"/>
          <w:sz w:val="28"/>
          <w:szCs w:val="28"/>
        </w:rPr>
        <w:t xml:space="preserve">các kỹ năng bảo đảm an toàn, </w:t>
      </w:r>
      <w:proofErr w:type="gramStart"/>
      <w:r w:rsidRPr="00715C11">
        <w:rPr>
          <w:rStyle w:val="Strong"/>
          <w:color w:val="E36C0A" w:themeColor="accent6" w:themeShade="BF"/>
          <w:sz w:val="28"/>
          <w:szCs w:val="28"/>
        </w:rPr>
        <w:t>an</w:t>
      </w:r>
      <w:proofErr w:type="gramEnd"/>
      <w:r w:rsidRPr="00715C11">
        <w:rPr>
          <w:rStyle w:val="Strong"/>
          <w:color w:val="E36C0A" w:themeColor="accent6" w:themeShade="BF"/>
          <w:sz w:val="28"/>
          <w:szCs w:val="28"/>
        </w:rPr>
        <w:t xml:space="preserve"> ninh thông tin, dữ liệu cá nhân</w:t>
      </w:r>
      <w:r w:rsidRPr="00715C11">
        <w:rPr>
          <w:rFonts w:eastAsia="Calibri"/>
          <w:bCs/>
          <w:color w:val="E36C0A" w:themeColor="accent6" w:themeShade="BF"/>
          <w:sz w:val="28"/>
          <w:szCs w:val="28"/>
        </w:rPr>
        <w:t xml:space="preserve">, kỹ năng ứng dụng trí tuệ nhân tạo vào kế hoạch đào tạo, bồi dưỡng cán bộ hằng năm của Việt Nam, các tổ chức chính trị - xã hội, các hội quần chúng. Cử cán bộ tham gia các chương trình đào tạo, bồi dưỡng kiến thức về CNTT, chuyển đổi số do các cơ quan tổ chức nhằm từng bước xây dựng nguồn nhân lực đáp ứng yêu cầu </w:t>
      </w:r>
      <w:r w:rsidRPr="00715C11">
        <w:rPr>
          <w:bCs/>
          <w:color w:val="E36C0A" w:themeColor="accent6" w:themeShade="BF"/>
          <w:spacing w:val="2"/>
          <w:sz w:val="28"/>
          <w:szCs w:val="28"/>
          <w:bdr w:val="none" w:sz="0" w:space="0" w:color="auto" w:frame="1"/>
        </w:rPr>
        <w:t xml:space="preserve">phát triển </w:t>
      </w:r>
      <w:r w:rsidRPr="00715C11">
        <w:rPr>
          <w:rFonts w:eastAsia="Calibri"/>
          <w:bCs/>
          <w:color w:val="E36C0A" w:themeColor="accent6" w:themeShade="BF"/>
          <w:sz w:val="28"/>
          <w:szCs w:val="28"/>
        </w:rPr>
        <w:t>khoa học, công nghệ, đổi mới sáng tạo và chuyển đổi số.</w:t>
      </w:r>
    </w:p>
    <w:p w14:paraId="1987A13D" w14:textId="77777777" w:rsidR="00715C11" w:rsidRPr="006E1A4F" w:rsidRDefault="00715C11" w:rsidP="00715C11">
      <w:pPr>
        <w:pStyle w:val="NormalWeb"/>
        <w:spacing w:before="0" w:beforeAutospacing="0" w:after="120" w:afterAutospacing="0"/>
        <w:jc w:val="both"/>
        <w:rPr>
          <w:color w:val="000000" w:themeColor="text1"/>
          <w:sz w:val="28"/>
          <w:szCs w:val="28"/>
          <w:lang w:val="vi-VN"/>
        </w:rPr>
      </w:pPr>
    </w:p>
    <w:p w14:paraId="6FBF6CDF" w14:textId="793C1A29" w:rsidR="00F86714" w:rsidRPr="006E1A4F" w:rsidRDefault="00000000" w:rsidP="006E1A4F">
      <w:pPr>
        <w:tabs>
          <w:tab w:val="left" w:pos="851"/>
          <w:tab w:val="left" w:pos="2460"/>
        </w:tabs>
        <w:spacing w:after="120"/>
        <w:ind w:firstLine="567"/>
        <w:jc w:val="both"/>
        <w:rPr>
          <w:b/>
          <w:color w:val="EE0000"/>
          <w:sz w:val="28"/>
          <w:szCs w:val="28"/>
          <w:highlight w:val="white"/>
          <w:lang w:val="vi-VN"/>
        </w:rPr>
      </w:pPr>
      <w:r w:rsidRPr="006E1A4F">
        <w:rPr>
          <w:b/>
          <w:color w:val="000000" w:themeColor="text1"/>
          <w:sz w:val="28"/>
          <w:szCs w:val="28"/>
          <w:highlight w:val="white"/>
          <w:lang w:val="vi-VN"/>
        </w:rPr>
        <w:t>IV</w:t>
      </w:r>
      <w:r w:rsidR="00A533FC" w:rsidRPr="006E1A4F">
        <w:rPr>
          <w:b/>
          <w:color w:val="000000" w:themeColor="text1"/>
          <w:sz w:val="28"/>
          <w:szCs w:val="28"/>
          <w:highlight w:val="white"/>
          <w:lang w:val="vi-VN"/>
        </w:rPr>
        <w:t xml:space="preserve">. </w:t>
      </w:r>
      <w:r w:rsidR="007B27A0" w:rsidRPr="006E1A4F">
        <w:rPr>
          <w:b/>
          <w:color w:val="EE0000"/>
          <w:sz w:val="28"/>
          <w:szCs w:val="28"/>
          <w:highlight w:val="white"/>
          <w:lang w:val="en-US"/>
        </w:rPr>
        <w:t xml:space="preserve"> </w:t>
      </w:r>
      <w:r w:rsidR="00715C11">
        <w:rPr>
          <w:b/>
          <w:color w:val="EE0000"/>
          <w:sz w:val="28"/>
          <w:szCs w:val="28"/>
          <w:highlight w:val="white"/>
          <w:lang w:val="en-US"/>
        </w:rPr>
        <w:t>K</w:t>
      </w:r>
      <w:r w:rsidR="00715C11">
        <w:rPr>
          <w:b/>
          <w:color w:val="EE0000"/>
          <w:sz w:val="28"/>
          <w:szCs w:val="28"/>
          <w:highlight w:val="white"/>
          <w:lang w:val="vi-VN"/>
        </w:rPr>
        <w:t>Ế HOẠCH</w:t>
      </w:r>
      <w:r w:rsidRPr="006E1A4F">
        <w:rPr>
          <w:b/>
          <w:color w:val="EE0000"/>
          <w:sz w:val="28"/>
          <w:szCs w:val="28"/>
          <w:highlight w:val="white"/>
          <w:lang w:val="vi-VN"/>
        </w:rPr>
        <w:t xml:space="preserve"> </w:t>
      </w:r>
      <w:r w:rsidRPr="006E1A4F">
        <w:rPr>
          <w:b/>
          <w:color w:val="000000" w:themeColor="text1"/>
          <w:sz w:val="28"/>
          <w:szCs w:val="28"/>
          <w:highlight w:val="white"/>
          <w:lang w:val="vi-VN"/>
        </w:rPr>
        <w:t>THỰC HIỆN</w:t>
      </w:r>
    </w:p>
    <w:p w14:paraId="1DC09DA0"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1. Năm 2025</w:t>
      </w:r>
    </w:p>
    <w:p w14:paraId="016BCB49" w14:textId="1F7FDF8E"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 xml:space="preserve">- </w:t>
      </w:r>
      <w:r w:rsidRPr="006E1A4F">
        <w:rPr>
          <w:color w:val="000000" w:themeColor="text1"/>
          <w:sz w:val="28"/>
          <w:szCs w:val="28"/>
          <w:lang w:val="vi-VN"/>
        </w:rPr>
        <w:t>Rà soát, chỉnh lý, sắp xếp tài liệu văn bản để chuẩn bị số hóa 100% cơ sở dữ liệu của MTTQ; Thành lập</w:t>
      </w:r>
      <w:r w:rsidR="00A533FC" w:rsidRPr="006E1A4F">
        <w:rPr>
          <w:color w:val="000000" w:themeColor="text1"/>
          <w:sz w:val="28"/>
          <w:szCs w:val="28"/>
          <w:lang w:val="vi-VN"/>
        </w:rPr>
        <w:t xml:space="preserve"> </w:t>
      </w:r>
      <w:r w:rsidR="00391DD5" w:rsidRPr="006E1A4F">
        <w:rPr>
          <w:color w:val="EE0000"/>
          <w:sz w:val="28"/>
          <w:szCs w:val="28"/>
          <w:lang w:val="vi-VN"/>
        </w:rPr>
        <w:t xml:space="preserve">Ban Chỉ đạo Chuyển đổi số, cử cán bộ </w:t>
      </w:r>
      <w:r w:rsidRPr="006E1A4F">
        <w:rPr>
          <w:color w:val="000000" w:themeColor="text1"/>
          <w:sz w:val="28"/>
          <w:szCs w:val="28"/>
          <w:lang w:val="vi-VN"/>
        </w:rPr>
        <w:t>chuyên trách</w:t>
      </w:r>
      <w:r w:rsidR="00391DD5" w:rsidRPr="006E1A4F">
        <w:rPr>
          <w:color w:val="000000" w:themeColor="text1"/>
          <w:sz w:val="28"/>
          <w:szCs w:val="28"/>
          <w:lang w:val="vi-VN"/>
        </w:rPr>
        <w:t xml:space="preserve"> </w:t>
      </w:r>
      <w:r w:rsidR="00391DD5" w:rsidRPr="006E1A4F">
        <w:rPr>
          <w:color w:val="EE0000"/>
          <w:sz w:val="28"/>
          <w:szCs w:val="28"/>
          <w:lang w:val="vi-VN"/>
        </w:rPr>
        <w:t>có trình độ về CNTT</w:t>
      </w:r>
      <w:r w:rsidRPr="006E1A4F">
        <w:rPr>
          <w:color w:val="EE0000"/>
          <w:sz w:val="28"/>
          <w:szCs w:val="28"/>
          <w:lang w:val="vi-VN"/>
        </w:rPr>
        <w:t xml:space="preserve"> </w:t>
      </w:r>
      <w:r w:rsidRPr="006E1A4F">
        <w:rPr>
          <w:color w:val="000000" w:themeColor="text1"/>
          <w:sz w:val="28"/>
          <w:szCs w:val="28"/>
          <w:lang w:val="vi-VN"/>
        </w:rPr>
        <w:t xml:space="preserve">để nghiên cứu, lựa chọn giải pháp </w:t>
      </w:r>
      <w:r w:rsidR="00A533FC" w:rsidRPr="006E1A4F">
        <w:rPr>
          <w:color w:val="EE0000"/>
          <w:sz w:val="28"/>
          <w:szCs w:val="28"/>
          <w:lang w:val="vi-VN"/>
        </w:rPr>
        <w:t xml:space="preserve">ứng dụng </w:t>
      </w:r>
      <w:r w:rsidRPr="006E1A4F">
        <w:rPr>
          <w:color w:val="000000" w:themeColor="text1"/>
          <w:sz w:val="28"/>
          <w:szCs w:val="28"/>
          <w:lang w:val="vi-VN"/>
        </w:rPr>
        <w:t>AI phù hợp cho công tác thông tin, tuyên truyền; Thí điểm sử dụng AI để hỗ trợ tạo nội dung tuyên truyền cơ bản; Nâng cao nhận thức, quyết tâm về chuyển đổi số và phát triển khoa học, công nghệ, đổi mới sáng tạo cho toàn thể cán bộ.</w:t>
      </w:r>
    </w:p>
    <w:p w14:paraId="1F625FED" w14:textId="5D511D93"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Đảm bảo cổng điều hành chung của Đảng Cộng sản Việt Nam (</w:t>
      </w:r>
      <w:hyperlink r:id="rId8">
        <w:r w:rsidR="00F86714" w:rsidRPr="006E1A4F">
          <w:rPr>
            <w:color w:val="000000" w:themeColor="text1"/>
            <w:sz w:val="28"/>
            <w:szCs w:val="28"/>
            <w:u w:val="single"/>
            <w:lang w:val="vi-VN"/>
          </w:rPr>
          <w:t>https://dhtn.dcs.vn</w:t>
        </w:r>
      </w:hyperlink>
      <w:r w:rsidRPr="006E1A4F">
        <w:rPr>
          <w:color w:val="000000" w:themeColor="text1"/>
          <w:sz w:val="28"/>
          <w:szCs w:val="28"/>
          <w:lang w:val="vi-VN"/>
        </w:rPr>
        <w:t xml:space="preserve">) vận hành thông suốt </w:t>
      </w:r>
      <w:r w:rsidRPr="006E1A4F">
        <w:rPr>
          <w:color w:val="EE0000"/>
          <w:sz w:val="28"/>
          <w:szCs w:val="28"/>
          <w:lang w:val="vi-VN"/>
        </w:rPr>
        <w:t xml:space="preserve">từ </w:t>
      </w:r>
      <w:r w:rsidR="00A533FC" w:rsidRPr="006E1A4F">
        <w:rPr>
          <w:color w:val="EE0000"/>
          <w:sz w:val="28"/>
          <w:szCs w:val="28"/>
          <w:lang w:val="vi-VN"/>
        </w:rPr>
        <w:t>cấp tỉnh</w:t>
      </w:r>
      <w:r w:rsidRPr="006E1A4F">
        <w:rPr>
          <w:color w:val="EE0000"/>
          <w:sz w:val="28"/>
          <w:szCs w:val="28"/>
          <w:lang w:val="vi-VN"/>
        </w:rPr>
        <w:t xml:space="preserve"> đến</w:t>
      </w:r>
      <w:r w:rsidR="00A533FC" w:rsidRPr="006E1A4F">
        <w:rPr>
          <w:color w:val="EE0000"/>
          <w:sz w:val="28"/>
          <w:szCs w:val="28"/>
          <w:lang w:val="vi-VN"/>
        </w:rPr>
        <w:t xml:space="preserve"> cấp xã</w:t>
      </w:r>
      <w:r w:rsidRPr="006E1A4F">
        <w:rPr>
          <w:color w:val="000000" w:themeColor="text1"/>
          <w:sz w:val="28"/>
          <w:szCs w:val="28"/>
          <w:lang w:val="vi-VN"/>
        </w:rPr>
        <w:t xml:space="preserve">; Tiếp tục sử dụng cổng vpdt.quangtri.gov.vn để tra cứu văn bản giai đoạn trước 01/7/2025; Đánh giá kỹ năng thông qua việc cung cấp khóa đào tạo đầy đủ về công nghệ thông tin để nâng cao kỹ năng số cho cán bộ, công chức; </w:t>
      </w:r>
      <w:r w:rsidRPr="006E1A4F">
        <w:rPr>
          <w:b/>
          <w:color w:val="000000" w:themeColor="text1"/>
          <w:sz w:val="28"/>
          <w:szCs w:val="28"/>
          <w:lang w:val="vi-VN"/>
        </w:rPr>
        <w:t>Thí điểm xây dựng và áp dụng KPI:</w:t>
      </w:r>
      <w:r w:rsidRPr="006E1A4F">
        <w:rPr>
          <w:color w:val="000000" w:themeColor="text1"/>
          <w:sz w:val="28"/>
          <w:szCs w:val="28"/>
          <w:lang w:val="vi-VN"/>
        </w:rPr>
        <w:t xml:space="preserve"> Nghiên cứu và xây dựng bộ chỉ số KPI ban đầu cho một số vị trí công việc mẫu.</w:t>
      </w:r>
    </w:p>
    <w:p w14:paraId="1C06C79D"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xml:space="preserve">- </w:t>
      </w:r>
      <w:r w:rsidRPr="006E1A4F">
        <w:rPr>
          <w:color w:val="EE0000"/>
          <w:sz w:val="28"/>
          <w:szCs w:val="28"/>
          <w:lang w:val="vi-VN"/>
        </w:rPr>
        <w:t xml:space="preserve">Rà soát, đánh giá </w:t>
      </w:r>
      <w:r w:rsidRPr="006E1A4F">
        <w:rPr>
          <w:color w:val="000000" w:themeColor="text1"/>
          <w:sz w:val="28"/>
          <w:szCs w:val="28"/>
          <w:lang w:val="vi-VN"/>
        </w:rPr>
        <w:t>hiện trạng cơ sở vật chất phục vụ công tác Chuyển đổi số và ứng dụng công nghệ thông tin trong công tác Mặt trận; Xây dựng kế hoạch, đề xuất nhu cầu cần hỗ trợ đối với công tác tập huấn, bồi dưỡng về chuyển đổi số, ứng dụng Công nghệ thông tin.</w:t>
      </w:r>
    </w:p>
    <w:p w14:paraId="4B24A013" w14:textId="6F2C539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xml:space="preserve">- Thực hiện hợp nhất các Cổng thông tin điện tử và trang mạng xã hội (fanpage) của Uỷ ban MTTQ Việt Nam tỉnh Quảng Trị </w:t>
      </w:r>
      <w:r w:rsidR="00A533FC" w:rsidRPr="006E1A4F">
        <w:rPr>
          <w:color w:val="EE0000"/>
          <w:sz w:val="28"/>
          <w:szCs w:val="28"/>
          <w:lang w:val="vi-VN"/>
        </w:rPr>
        <w:t>h</w:t>
      </w:r>
      <w:r w:rsidRPr="006E1A4F">
        <w:rPr>
          <w:color w:val="000000" w:themeColor="text1"/>
          <w:sz w:val="28"/>
          <w:szCs w:val="28"/>
          <w:lang w:val="vi-VN"/>
        </w:rPr>
        <w:t>oàn thiện tính năng, nâng cao tính an toàn cho các Cổng thông tin điện tử của Ủy ban MTTQ; Bổ sung các module điều hành, chức năng tập hợp, xử lý và quản lý thông tin; Tiếp tục triển khai hiệu quả Fanpage MTTQ Việt Nam cấp xã và Cổng thông tin Cứu trợ thiện nguyện tỉnh trong công khai, minh bạch các khoản cứu trợ, thiện nguyện.</w:t>
      </w:r>
    </w:p>
    <w:p w14:paraId="571DC66A"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Nghiên cứu các công cụ AI có khả năng xử lý, phân tích lượng lớn dữ liệu văn bản (ý kiến, kiến nghị, phản hồi của người dân); Thí điểm sử dụng AI để tổng hợp và phân tích sơ bộ các ý kiến thường gặp từ người dân.</w:t>
      </w:r>
    </w:p>
    <w:p w14:paraId="2C51BA02" w14:textId="6F9569E3" w:rsidR="00F86714" w:rsidRPr="006E1A4F" w:rsidRDefault="00000000" w:rsidP="006E1A4F">
      <w:pPr>
        <w:pBdr>
          <w:top w:val="nil"/>
          <w:left w:val="nil"/>
          <w:bottom w:val="nil"/>
          <w:right w:val="nil"/>
          <w:between w:val="nil"/>
        </w:pBdr>
        <w:tabs>
          <w:tab w:val="left" w:pos="993"/>
        </w:tabs>
        <w:spacing w:after="120"/>
        <w:ind w:firstLine="567"/>
        <w:jc w:val="both"/>
        <w:rPr>
          <w:iCs/>
          <w:color w:val="000000" w:themeColor="text1"/>
          <w:sz w:val="28"/>
          <w:szCs w:val="28"/>
          <w:lang w:val="vi-VN"/>
        </w:rPr>
      </w:pPr>
      <w:r w:rsidRPr="006E1A4F">
        <w:rPr>
          <w:color w:val="000000" w:themeColor="text1"/>
          <w:sz w:val="28"/>
          <w:szCs w:val="28"/>
          <w:lang w:val="vi-VN"/>
        </w:rPr>
        <w:t xml:space="preserve">- Tổ chức các lớp bồi dưỡng ứng dụng công nghệ thông tin, trí tuệ nhân tạo trong CB, CC, NLĐ. Phấn đấu </w:t>
      </w:r>
      <w:r w:rsidR="00BB4BC9" w:rsidRPr="00BB4BC9">
        <w:rPr>
          <w:color w:val="EE0000"/>
          <w:sz w:val="28"/>
          <w:szCs w:val="28"/>
          <w:lang w:val="vi-VN"/>
        </w:rPr>
        <w:t>ít nhất</w:t>
      </w:r>
      <w:r w:rsidRPr="00BB4BC9">
        <w:rPr>
          <w:iCs/>
          <w:color w:val="EE0000"/>
          <w:sz w:val="28"/>
          <w:szCs w:val="28"/>
          <w:lang w:val="vi-VN"/>
        </w:rPr>
        <w:t xml:space="preserve"> </w:t>
      </w:r>
      <w:r w:rsidRPr="006E1A4F">
        <w:rPr>
          <w:color w:val="000000" w:themeColor="text1"/>
          <w:sz w:val="28"/>
          <w:szCs w:val="28"/>
          <w:lang w:val="vi-VN"/>
        </w:rPr>
        <w:t>80% cán bộ, công chức, viên chức và người lao động có hiểu biết về chuyển đổi số, kiến thức và kỹ năng số, sử dụng được các nền tảng, dịch vụ số phục vụ công việc.</w:t>
      </w:r>
    </w:p>
    <w:p w14:paraId="5659AEF9"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Cấp tài khoản dùng chung Trí tuệ nhân tạo (AI) và cá nhân hóa cho từng cán bộ CBCC, Người lao động cơ quan Ủy ban MTTQ Việt Nam tỉnh; Chủ tịch, Phó chủ tịch Ủy ban MTTQ Việt Nam xã, phường hỗ trợ công tác tham mưu của cán bộ Mặt trận các cấp.</w:t>
      </w:r>
    </w:p>
    <w:p w14:paraId="499A74E7"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Nghiên cứu triển khai ứng dụng Mặt trận số Quảng Trị trên nền tảng zalo và app đa nền tảng.</w:t>
      </w:r>
    </w:p>
    <w:p w14:paraId="458391B7"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2. Năm 2026</w:t>
      </w:r>
    </w:p>
    <w:p w14:paraId="637A047A"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 xml:space="preserve">- </w:t>
      </w:r>
      <w:r w:rsidRPr="006E1A4F">
        <w:rPr>
          <w:color w:val="000000" w:themeColor="text1"/>
          <w:sz w:val="28"/>
          <w:szCs w:val="28"/>
          <w:lang w:val="vi-VN"/>
        </w:rPr>
        <w:t>Tiếp tục thực hiện số hóa 100% cơ sở dữ liệu của MTTQ.</w:t>
      </w:r>
    </w:p>
    <w:p w14:paraId="5B0AA4D8"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lastRenderedPageBreak/>
        <w:t>- Triển khai ứng dụng AI để xử lý những yêu cầu thường xuyên từ người dân, hỗ trợ 24/7 đồng thời giảm khối lượng cuộc gọi, email và tăng hiệu suất bằng cách cung cấp thông tin chính xác trên các trang web của Chính phủ.</w:t>
      </w:r>
    </w:p>
    <w:p w14:paraId="4262DB38"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Ứng dụng hiệu quả công nghệ thông tin trong quản lý, điều hành, tổ chức công việc, công nghệ AI, dữ liệu số và sử dụng dữ liệu số triệt để.</w:t>
      </w:r>
    </w:p>
    <w:p w14:paraId="6580CAA2"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Phát triển văn hóa số bảo đảm giữ gìn bản sắc dân tộc, thực hiện bộ quy tắc ứng xử trên không gian mạng.</w:t>
      </w:r>
    </w:p>
    <w:p w14:paraId="18EA9A25"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Phấn đấu 100% cán bộ MTTQ Việt Nam các cấp trong tỉnh có đủ kiến thức, kỹ năng xử lý hồ sơ công việc trên môi trường mạng.</w:t>
      </w:r>
    </w:p>
    <w:p w14:paraId="7B28497E"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Áp dụng hệ thống quản lý công việc trực tuyến để theo dõi và tổ chức công việc hiệu quả, các ứng dụng và nền tảng trực tuyến để tăng cường giao tiếp và chia sẻ thông tin giữa các bộ phận.</w:t>
      </w:r>
    </w:p>
    <w:p w14:paraId="53984EA0"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Mở rộng thí điểm áp dụng KPI cho các phòng ban, cá nhân và điều chỉnh bộ KPI dựa trên kết quả thí điểm.</w:t>
      </w:r>
    </w:p>
    <w:p w14:paraId="150D20AD"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Về hạ tầng số, nền tảng số &amp; cơ sở dữ liệu dùng chung: Phối hợp với ngành chức năng định kỳ kiểm tra, thực hiện nâng cấp hệ thống mạng, đầu tư trang thiết bị đảm bảo đáp ứng tốc độ xử lý, an toàn theo tiêu chuẩn chung trong chương trình chuyển đổi số toàn tỉnh; Tạo lập kho dữ liệu số Mặt trận Tổ quốc Việt Nam đáp ứng các yêu cầu về kết nối, chia sẻ tài nguyên thông tin và dữ liệu; Phát triển các ứng dụng chỉ đạo điều hành theo hướng sử dụng chung hạ tầng số, nền tảng số.</w:t>
      </w:r>
    </w:p>
    <w:p w14:paraId="33AB4A71"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Đưa vào sử dụng phần mềm “Quản lý, theo dõi công tác giám sát, phản biện xã hội và xử lý đơn thư khiếu nại tố cáo trong hệ thống Mặt trận Tổ quốc và các tổ chức chính trị - xã hội cấp tỉnh, cấp xã.</w:t>
      </w:r>
    </w:p>
    <w:p w14:paraId="4D53905D"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Xây dựng các giải pháp phần mềm ứng dụng thu thập thông tin hai chiều giữa người dân và MTTQ các cấp đảm bảo cung cấp kịp thời, đầy đủ thông tin để người dân thực hành dân chủ; đồng thời tiếp nhận đầy đủ ý kiến, kiến nghị của người dân để tập hợp, phân tích và đề xuất lên cấp ủy, chính quyền các cấp.</w:t>
      </w:r>
    </w:p>
    <w:p w14:paraId="19D62C49"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Sử dụng AI phân tích lượng lớn dữ liệu một cách nhanh chóng và chính xác, cung cấp những thông tin giá trị để cán bộ mặt trận các cấp có thể tương tác tốt hơn, thường xuyên hơn với người dân.</w:t>
      </w:r>
    </w:p>
    <w:p w14:paraId="44D2AF68" w14:textId="3024EC97" w:rsidR="00E459BC" w:rsidRPr="006E1A4F" w:rsidRDefault="00000000" w:rsidP="00E459BC">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Phấn đấu 100% cán bộ Mặt trận các cấp sử dụng thành thạo và 50% người dân tỉnh Quảng Trị ứng dụng Mặt trận số Quảng Trị trên nền tảng zalo và app đa nền tảng.</w:t>
      </w:r>
    </w:p>
    <w:p w14:paraId="30B6CA46"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3. Năm 2027</w:t>
      </w:r>
    </w:p>
    <w:p w14:paraId="6F7ABE36"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 xml:space="preserve">- </w:t>
      </w:r>
      <w:r w:rsidRPr="006E1A4F">
        <w:rPr>
          <w:color w:val="000000" w:themeColor="text1"/>
          <w:sz w:val="28"/>
          <w:szCs w:val="28"/>
          <w:lang w:val="vi-VN"/>
        </w:rPr>
        <w:t>Tối ưu hóa các mô hình AI để phân tích xu hướng dư luận chính xác hơn và cá nhân hóa nội dung tuyên truyền.</w:t>
      </w:r>
    </w:p>
    <w:p w14:paraId="52E01534"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Đổi mới nội dung, phương thức tuyên truyền gắn với ứng dụng AI và công nghệ số tiên tiến.</w:t>
      </w:r>
    </w:p>
    <w:p w14:paraId="799A41D5"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Khuyến khích ứng dụng nền tảng số, công nghệ số, hình thành công dân số, xây dựng xã hội số an toàn, lành mạnh.</w:t>
      </w:r>
    </w:p>
    <w:p w14:paraId="2DDC6F55"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lastRenderedPageBreak/>
        <w:t>- Hoàn thiện tích hợp các hệ thống quản lý công việc và giao tiếp trực tuyến để tự động hóa quy trình.</w:t>
      </w:r>
    </w:p>
    <w:p w14:paraId="7CA7D988"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Triển khai áp dụng KPI toàn diện cho toàn bộ cán bộ, công chức, người lao động trong hệ thống MTTQ, gắn với công tác thi đua, khen thưởng.</w:t>
      </w:r>
    </w:p>
    <w:p w14:paraId="4E512573"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Về hạ tầng số, nền tảng số &amp; cơ sở dữ liệu dùng chung : Tiếp tục đầu tư và nâng cấp hạ tầng, ưu tiên áp dụng công nghệ điện toán đám mây; Đẩy mạnh ứng dụng và phát triển công nghệ số, hoàn thiện hạ tầng số, thúc đẩy xây dựng chính quyền số, xã hội số; Xây dựng và dùng chung các nền tảng số, bảo đảm hoạt động thống nhất, liên thông của các ngành, lĩnh vực trên môi trường số.</w:t>
      </w:r>
    </w:p>
    <w:p w14:paraId="1A168E1D"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Tích hợp sâu rộng phần mềm “Quản lý, theo dõi công tác giám sát, phản biện xã hội và xử lý đơn thư khiếu nại tố cáo” với các hệ thống khác. Phát triển các công cụ số hiệu quả nhất về quản trị, nâng cao năng lực giám sát của Nhân dân đối với các hoạt động, nhất là hoạt động cứu trợ, thiện nguyện.</w:t>
      </w:r>
    </w:p>
    <w:p w14:paraId="6E56A023" w14:textId="77777777" w:rsidR="00F86714"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 xml:space="preserve">- </w:t>
      </w:r>
      <w:r w:rsidRPr="006E1A4F">
        <w:rPr>
          <w:color w:val="000000" w:themeColor="text1"/>
          <w:sz w:val="28"/>
          <w:szCs w:val="28"/>
          <w:lang w:val="vi-VN"/>
        </w:rPr>
        <w:t>Phát triển hệ thống AI có khả năng dự đoán xu hướng dư luận chính xác, nhận diện các vấn đề tiềm ẩn và điểm nóng xã hội; Sử dụng AI để đánh giá mức độ hài lòng của người dân thông qua phân tích dữ liệu từ các kênh giao tiếp.</w:t>
      </w:r>
    </w:p>
    <w:p w14:paraId="0E93B441" w14:textId="220624C0" w:rsidR="00E459BC" w:rsidRPr="00E459BC" w:rsidRDefault="00E459BC" w:rsidP="006E1A4F">
      <w:pPr>
        <w:pBdr>
          <w:top w:val="nil"/>
          <w:left w:val="nil"/>
          <w:bottom w:val="nil"/>
          <w:right w:val="nil"/>
          <w:between w:val="nil"/>
        </w:pBdr>
        <w:tabs>
          <w:tab w:val="left" w:pos="993"/>
        </w:tabs>
        <w:spacing w:after="120"/>
        <w:ind w:firstLine="567"/>
        <w:jc w:val="both"/>
        <w:rPr>
          <w:color w:val="EE0000"/>
          <w:sz w:val="28"/>
          <w:szCs w:val="28"/>
          <w:lang w:val="vi-VN"/>
        </w:rPr>
      </w:pPr>
      <w:r w:rsidRPr="00E459BC">
        <w:rPr>
          <w:color w:val="EE0000"/>
          <w:sz w:val="28"/>
          <w:szCs w:val="28"/>
          <w:lang w:val="vi-VN"/>
        </w:rPr>
        <w:t>- Sơ kết giai đoạn 1 về Chuyển đổi số trong hệ thống mặt trận các cấp nhằm đánh giá những kết quả đạt được, chỉ ra những hạn chế, định hướng giai đoạn tiếp theo. Khen thưởng, biểu dương những điển hình trong công tác chuyển đổi số của MTTQ Việt Nam các cấp.</w:t>
      </w:r>
    </w:p>
    <w:p w14:paraId="0C4A4200" w14:textId="77777777" w:rsidR="00F86714" w:rsidRPr="006E1A4F" w:rsidRDefault="00000000" w:rsidP="006E1A4F">
      <w:pPr>
        <w:pBdr>
          <w:top w:val="nil"/>
          <w:left w:val="nil"/>
          <w:bottom w:val="nil"/>
          <w:right w:val="nil"/>
          <w:between w:val="nil"/>
        </w:pBdr>
        <w:tabs>
          <w:tab w:val="left" w:pos="993"/>
        </w:tabs>
        <w:spacing w:after="120"/>
        <w:ind w:firstLine="567"/>
        <w:jc w:val="both"/>
        <w:rPr>
          <w:b/>
          <w:color w:val="000000" w:themeColor="text1"/>
          <w:sz w:val="28"/>
          <w:szCs w:val="28"/>
          <w:lang w:val="vi-VN"/>
        </w:rPr>
      </w:pPr>
      <w:r w:rsidRPr="006E1A4F">
        <w:rPr>
          <w:b/>
          <w:color w:val="000000" w:themeColor="text1"/>
          <w:sz w:val="28"/>
          <w:szCs w:val="28"/>
          <w:lang w:val="vi-VN"/>
        </w:rPr>
        <w:t>4. Năm 2028</w:t>
      </w:r>
    </w:p>
    <w:p w14:paraId="17D2A10A"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 xml:space="preserve">- </w:t>
      </w:r>
      <w:r w:rsidRPr="006E1A4F">
        <w:rPr>
          <w:color w:val="000000" w:themeColor="text1"/>
          <w:sz w:val="28"/>
          <w:szCs w:val="28"/>
          <w:lang w:val="vi-VN"/>
        </w:rPr>
        <w:t>Triển khai sâu rộng ứng dụng AI để tự động hóa việc phân tích dữ liệu, đề xuất các nội dung tuyên truyền phù hợp với từng đối tượng. Phát triển các hình thức tuyên truyền số sáng tạo, tương tác.</w:t>
      </w:r>
    </w:p>
    <w:p w14:paraId="0678C877"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Hoàn thiện việc tích hợp AI vào quy trình đánh giá KPI để tự động hóa thu thập dữ liệu và phân tích hiệu suất. Tạo chuyển biến tích cực trong tư duy về chuyển đổi số, nắm bắt cơ hội và thách thức của thế giới kỹ thuật số.</w:t>
      </w:r>
    </w:p>
    <w:p w14:paraId="62AF29D0"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Đảm bảo các kết nối qua môi trường mạng của Mặt trận Tổ quốc các cấp được kiểm soát và hoạt động hiệu quả.</w:t>
      </w:r>
    </w:p>
    <w:p w14:paraId="74E3ED52"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Tạo niềm tin từ Nhân dân, tổ chức, nhà hảo tâm nhờ công khai, minh bạch và thực hành dân chủ sâu rộng trong mọi hoạt động của Mặt trận.</w:t>
      </w:r>
    </w:p>
    <w:p w14:paraId="67145E0B"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Tối ưu hóa các mô hình AI để dự đoán xu hướng dư luận với độ chính xác cao, cung cấp cảnh báo sớm về các vấn đề xã hội.</w:t>
      </w:r>
    </w:p>
    <w:p w14:paraId="1368C48F"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5. Năm 2029</w:t>
      </w:r>
    </w:p>
    <w:p w14:paraId="35495F64"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Thực hiện đánh giá tổng thể toàn bộ kế hoạch chuyển đổi số, đo lường hiệu quả đạt được so với các mục tiêu đề ra (dựa trên KPI và mức độ hài lòng của người dân).</w:t>
      </w:r>
    </w:p>
    <w:p w14:paraId="5ADD5711"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Liên tục cập nhật và nghiên cứu các xu hướng công nghệ mới.</w:t>
      </w:r>
    </w:p>
    <w:p w14:paraId="78621BE9"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lastRenderedPageBreak/>
        <w:t>- Tiếp tục đào tạo, bồi dưỡng để xây dựng hình ảnh người cán bộ Mặt trận Nhiệt huyết, Khát vọng, Hội nhập, Tiên phong, Sáng tạo, Dám nghĩ, dám làm.</w:t>
      </w:r>
    </w:p>
    <w:p w14:paraId="66D5B9B2"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Xây dựng một hệ sinh thái số hoàn chỉnh, nơi mọi hoạt động đều được số hóa, dữ liệu được khai thác tối đa, và AI đóng vai trò trung tâm trong việc hỗ trợ ra quyết định và phục vụ nhân dân.</w:t>
      </w:r>
    </w:p>
    <w:p w14:paraId="3041CBD7" w14:textId="77777777" w:rsidR="00F86714"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Thay đổi nội dung, phương thức hoạt động của hệ thống và cán bộ Mặt trận; góp phần giúp tiết kiệm thời gian, kinh phí, nhân lực; lan tỏa nhanh, rộng của công tác tuyên truyền, các phong trào, các cuộc vận động do Mặt trận và các tổ chức thành viên chủ trì.</w:t>
      </w:r>
    </w:p>
    <w:p w14:paraId="2DBC898C" w14:textId="520C21B9" w:rsidR="00E459BC" w:rsidRPr="00E459BC" w:rsidRDefault="00E459BC" w:rsidP="006E1A4F">
      <w:pPr>
        <w:pBdr>
          <w:top w:val="nil"/>
          <w:left w:val="nil"/>
          <w:bottom w:val="nil"/>
          <w:right w:val="nil"/>
          <w:between w:val="nil"/>
        </w:pBdr>
        <w:tabs>
          <w:tab w:val="left" w:pos="993"/>
        </w:tabs>
        <w:spacing w:after="120"/>
        <w:ind w:firstLine="567"/>
        <w:jc w:val="both"/>
        <w:rPr>
          <w:color w:val="EE0000"/>
          <w:sz w:val="28"/>
          <w:szCs w:val="28"/>
          <w:lang w:val="vi-VN"/>
        </w:rPr>
      </w:pPr>
      <w:r w:rsidRPr="00E459BC">
        <w:rPr>
          <w:color w:val="EE0000"/>
          <w:sz w:val="28"/>
          <w:szCs w:val="28"/>
          <w:lang w:val="vi-VN"/>
        </w:rPr>
        <w:t>- Tổng kết đánh giá 05 năm triển khai Đề án, định hướng công tác chuyển đổi số trong những giai đoạn tiếp theo.</w:t>
      </w:r>
    </w:p>
    <w:p w14:paraId="13142E54" w14:textId="63D4BC75"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b/>
          <w:color w:val="000000" w:themeColor="text1"/>
          <w:sz w:val="28"/>
          <w:szCs w:val="28"/>
          <w:lang w:val="vi-VN"/>
        </w:rPr>
        <w:t>6. Tầm nhìn giai đoạn tiếp theo (</w:t>
      </w:r>
      <w:r w:rsidR="00E459BC">
        <w:rPr>
          <w:b/>
          <w:color w:val="000000" w:themeColor="text1"/>
          <w:sz w:val="28"/>
          <w:szCs w:val="28"/>
          <w:lang w:val="vi-VN"/>
        </w:rPr>
        <w:t xml:space="preserve">từ </w:t>
      </w:r>
      <w:r w:rsidRPr="006E1A4F">
        <w:rPr>
          <w:b/>
          <w:color w:val="000000" w:themeColor="text1"/>
          <w:sz w:val="28"/>
          <w:szCs w:val="28"/>
          <w:lang w:val="vi-VN"/>
        </w:rPr>
        <w:t>năm 20</w:t>
      </w:r>
      <w:r w:rsidR="00E459BC">
        <w:rPr>
          <w:b/>
          <w:color w:val="000000" w:themeColor="text1"/>
          <w:sz w:val="28"/>
          <w:szCs w:val="28"/>
          <w:lang w:val="vi-VN"/>
        </w:rPr>
        <w:t>30</w:t>
      </w:r>
      <w:r w:rsidRPr="006E1A4F">
        <w:rPr>
          <w:b/>
          <w:color w:val="000000" w:themeColor="text1"/>
          <w:sz w:val="28"/>
          <w:szCs w:val="28"/>
          <w:lang w:val="vi-VN"/>
        </w:rPr>
        <w:t>)</w:t>
      </w:r>
    </w:p>
    <w:p w14:paraId="0841F954"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Với nền tảng vững chắc được xây dựng đến năm 2029, hệ thống MTTQ Việt Nam tỉnh Quảng Trị sẽ tiếp tục phát triển theo các hướng sau:</w:t>
      </w:r>
    </w:p>
    <w:p w14:paraId="6606B074"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Trở thành mô hình kiểu mẫu về chuyển đổi số: Hệ thống Mặt trận tỉnh Quảng Trị sẽ là điển hình về ứng dụng công nghệ thông tin và AI trong công tác Mặt trận, là nơi chia sẻ kinh nghiệm và hỗ trợ các địa phương khác trong cả nước.</w:t>
      </w:r>
    </w:p>
    <w:p w14:paraId="29AC4109"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xml:space="preserve"> - Hệ thống Mặt trận thông minh và dự báo: Phát triển sâu rộng các hệ thống AI có khả năng phân tích dữ liệu đa chiều, dự báo chính xác các vấn đề xã hội, xu hướng dư luận, và đề xuất các giải pháp tối ưu cho công tác Mặt trận.</w:t>
      </w:r>
    </w:p>
    <w:p w14:paraId="5047C984"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Nâng cao dân chủ trực tiếp và tương tác đa chiều: Phát triển các nền tảng số cho phép người dân tham gia đóng góp ý kiến, phản biện xã hội, giám sát các hoạt động của Mặt trận và chính quyền một cách dễ dàng, minh bạch và hiệu quả nhất.</w:t>
      </w:r>
    </w:p>
    <w:p w14:paraId="6D0A9F39"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Minh bạch tuyệt đối và niềm tin bền vững: Ứng dụng các công nghệ như Blockchain để đảm bảo tính minh bạch tuyệt đối trong các hoạt động từ thiện, cứu trợ, xây dựng niềm tin vững chắc từ mọi tầng lớp nhân dân và nhà hảo tâm.</w:t>
      </w:r>
    </w:p>
    <w:p w14:paraId="4B8B387B" w14:textId="77777777" w:rsidR="00F86714" w:rsidRPr="006E1A4F" w:rsidRDefault="00000000" w:rsidP="006E1A4F">
      <w:pPr>
        <w:pBdr>
          <w:top w:val="nil"/>
          <w:left w:val="nil"/>
          <w:bottom w:val="nil"/>
          <w:right w:val="nil"/>
          <w:between w:val="nil"/>
        </w:pBdr>
        <w:tabs>
          <w:tab w:val="left" w:pos="993"/>
        </w:tabs>
        <w:spacing w:after="120"/>
        <w:ind w:firstLine="567"/>
        <w:jc w:val="both"/>
        <w:rPr>
          <w:color w:val="000000" w:themeColor="text1"/>
          <w:sz w:val="28"/>
          <w:szCs w:val="28"/>
          <w:lang w:val="vi-VN"/>
        </w:rPr>
      </w:pPr>
      <w:r w:rsidRPr="006E1A4F">
        <w:rPr>
          <w:color w:val="000000" w:themeColor="text1"/>
          <w:sz w:val="28"/>
          <w:szCs w:val="28"/>
          <w:lang w:val="vi-VN"/>
        </w:rPr>
        <w:t>- Phát triển văn hóa số cộng đồng: Thúc đẩy mạnh mẽ việc hình thành công dân số tích cực, có trách nhiệm, góp phần xây dựng xã hội số an toàn, lành mạnh, văn minh, và đoàn kết.</w:t>
      </w:r>
    </w:p>
    <w:p w14:paraId="37029A61" w14:textId="77777777" w:rsidR="00F86714" w:rsidRPr="006E1A4F" w:rsidRDefault="00000000" w:rsidP="006E1A4F">
      <w:pPr>
        <w:tabs>
          <w:tab w:val="left" w:pos="851"/>
          <w:tab w:val="left" w:pos="2460"/>
        </w:tabs>
        <w:spacing w:after="120"/>
        <w:ind w:firstLine="567"/>
        <w:jc w:val="both"/>
        <w:rPr>
          <w:b/>
          <w:color w:val="000000" w:themeColor="text1"/>
          <w:sz w:val="28"/>
          <w:szCs w:val="28"/>
          <w:highlight w:val="white"/>
          <w:lang w:val="vi-VN"/>
        </w:rPr>
      </w:pPr>
      <w:r w:rsidRPr="006E1A4F">
        <w:rPr>
          <w:b/>
          <w:color w:val="000000" w:themeColor="text1"/>
          <w:sz w:val="28"/>
          <w:szCs w:val="28"/>
          <w:highlight w:val="white"/>
          <w:lang w:val="vi-VN"/>
        </w:rPr>
        <w:t>V. KINH PHÍ THỰC HIỆN</w:t>
      </w:r>
    </w:p>
    <w:p w14:paraId="79E950F4" w14:textId="0245A9D2" w:rsidR="00F86714" w:rsidRPr="006E1A4F" w:rsidRDefault="00000000" w:rsidP="006E1A4F">
      <w:pPr>
        <w:pStyle w:val="BodyText"/>
        <w:spacing w:after="120" w:line="240" w:lineRule="auto"/>
        <w:ind w:firstLine="720"/>
        <w:jc w:val="both"/>
        <w:rPr>
          <w:color w:val="000000" w:themeColor="text1"/>
          <w:lang w:val="vi-VN"/>
        </w:rPr>
      </w:pPr>
      <w:r w:rsidRPr="006E1A4F">
        <w:rPr>
          <w:color w:val="000000" w:themeColor="text1"/>
          <w:lang w:val="vi-VN"/>
        </w:rPr>
        <w:t xml:space="preserve">Kinh phí thực hiện </w:t>
      </w:r>
      <w:r w:rsidR="00181A74" w:rsidRPr="006E1A4F">
        <w:rPr>
          <w:color w:val="EE0000"/>
          <w:lang w:val="vi-VN"/>
        </w:rPr>
        <w:t>Đề án</w:t>
      </w:r>
      <w:r w:rsidRPr="006E1A4F">
        <w:rPr>
          <w:color w:val="000000" w:themeColor="text1"/>
          <w:lang w:val="vi-VN"/>
        </w:rPr>
        <w:t xml:space="preserve"> được bố trí từ nguồn ngân sách cấp hoạt động chuyển đổi số, các nguồn kinh phí lồng ghép từ các nội dung liên quan được cấp cho cơ quan Ủy ban MTTQ Việt Nam tỉnh hàng năm và nguồn xã hội hóa.</w:t>
      </w:r>
    </w:p>
    <w:p w14:paraId="7EA35DA9" w14:textId="77777777" w:rsidR="00F86714" w:rsidRPr="006E1A4F" w:rsidRDefault="00000000" w:rsidP="006E1A4F">
      <w:pPr>
        <w:tabs>
          <w:tab w:val="left" w:pos="851"/>
          <w:tab w:val="left" w:pos="2460"/>
        </w:tabs>
        <w:spacing w:after="120"/>
        <w:ind w:firstLine="567"/>
        <w:jc w:val="both"/>
        <w:rPr>
          <w:b/>
          <w:color w:val="000000" w:themeColor="text1"/>
          <w:sz w:val="28"/>
          <w:szCs w:val="28"/>
          <w:highlight w:val="white"/>
          <w:lang w:val="vi-VN"/>
        </w:rPr>
      </w:pPr>
      <w:r w:rsidRPr="006E1A4F">
        <w:rPr>
          <w:b/>
          <w:color w:val="000000" w:themeColor="text1"/>
          <w:sz w:val="28"/>
          <w:szCs w:val="28"/>
          <w:highlight w:val="white"/>
          <w:lang w:val="vi-VN"/>
        </w:rPr>
        <w:t>VI. TỔ CHỨC THỰC HIỆN</w:t>
      </w:r>
    </w:p>
    <w:p w14:paraId="5C4D29B5" w14:textId="77777777" w:rsidR="00F86714" w:rsidRPr="006E1A4F" w:rsidRDefault="00000000" w:rsidP="006E1A4F">
      <w:pPr>
        <w:tabs>
          <w:tab w:val="left" w:pos="851"/>
          <w:tab w:val="left" w:pos="2460"/>
        </w:tabs>
        <w:spacing w:after="120"/>
        <w:ind w:firstLine="567"/>
        <w:jc w:val="both"/>
        <w:rPr>
          <w:b/>
          <w:color w:val="000000" w:themeColor="text1"/>
          <w:sz w:val="28"/>
          <w:szCs w:val="28"/>
          <w:lang w:val="vi-VN"/>
        </w:rPr>
      </w:pPr>
      <w:r w:rsidRPr="006E1A4F">
        <w:rPr>
          <w:b/>
          <w:color w:val="000000" w:themeColor="text1"/>
          <w:sz w:val="28"/>
          <w:szCs w:val="28"/>
          <w:highlight w:val="white"/>
          <w:lang w:val="vi-VN"/>
        </w:rPr>
        <w:t xml:space="preserve">1. </w:t>
      </w:r>
      <w:r w:rsidRPr="006E1A4F">
        <w:rPr>
          <w:b/>
          <w:color w:val="000000" w:themeColor="text1"/>
          <w:sz w:val="28"/>
          <w:szCs w:val="28"/>
          <w:lang w:val="vi-VN"/>
        </w:rPr>
        <w:t>Ủy ban MTTQ Việt Nam tỉnh Quảng Trị</w:t>
      </w:r>
    </w:p>
    <w:p w14:paraId="653BA030" w14:textId="49B1E4DE" w:rsidR="00395B84" w:rsidRPr="006E1A4F" w:rsidRDefault="00395B84" w:rsidP="006E1A4F">
      <w:pPr>
        <w:tabs>
          <w:tab w:val="left" w:pos="851"/>
          <w:tab w:val="left" w:pos="2460"/>
        </w:tabs>
        <w:spacing w:after="120"/>
        <w:ind w:firstLine="567"/>
        <w:jc w:val="both"/>
        <w:rPr>
          <w:b/>
          <w:color w:val="000000" w:themeColor="text1"/>
          <w:sz w:val="28"/>
          <w:szCs w:val="28"/>
          <w:lang w:val="vi-VN"/>
        </w:rPr>
      </w:pPr>
      <w:r w:rsidRPr="006E1A4F">
        <w:rPr>
          <w:b/>
          <w:color w:val="000000" w:themeColor="text1"/>
          <w:sz w:val="28"/>
          <w:szCs w:val="28"/>
          <w:lang w:val="vi-VN"/>
        </w:rPr>
        <w:t>1.1. Ban Thường trực:</w:t>
      </w:r>
    </w:p>
    <w:p w14:paraId="1745F4C6" w14:textId="34C96093"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xml:space="preserve">- </w:t>
      </w:r>
      <w:r w:rsidRPr="006E1A4F">
        <w:rPr>
          <w:color w:val="EE0000"/>
          <w:sz w:val="28"/>
          <w:szCs w:val="28"/>
          <w:lang w:val="vi-VN"/>
        </w:rPr>
        <w:t xml:space="preserve">Thành lập và ban hành Quy chế hoạt động </w:t>
      </w:r>
      <w:r w:rsidR="00395B84" w:rsidRPr="006E1A4F">
        <w:rPr>
          <w:color w:val="EE0000"/>
          <w:sz w:val="28"/>
          <w:szCs w:val="28"/>
          <w:lang w:val="vi-VN"/>
        </w:rPr>
        <w:t>Ban Chỉ đạo Chuyển đổi số và Ứng dụng CNTT</w:t>
      </w:r>
      <w:r w:rsidRPr="006E1A4F">
        <w:rPr>
          <w:color w:val="000000" w:themeColor="text1"/>
          <w:sz w:val="28"/>
          <w:szCs w:val="28"/>
          <w:lang w:val="vi-VN"/>
        </w:rPr>
        <w:t xml:space="preserve">, phân công cụ thể trách nhiệm cho từng thành viên, đảm bảo sự phối hợp nhịp nhàng giữa các Ban chuyên môn; Chỉ đạo chung toàn bộ quá trình triển </w:t>
      </w:r>
      <w:r w:rsidRPr="006E1A4F">
        <w:rPr>
          <w:color w:val="000000" w:themeColor="text1"/>
          <w:sz w:val="28"/>
          <w:szCs w:val="28"/>
          <w:lang w:val="vi-VN"/>
        </w:rPr>
        <w:lastRenderedPageBreak/>
        <w:t>khai kế hoạch, giải quyết các vướng mắc, khó khăn phát sinh; Chủ động, tiên phong sử dụng các sản phẩm, dịch vụ số và dẫn dắt quá trình chuyển đổi số.</w:t>
      </w:r>
    </w:p>
    <w:p w14:paraId="606DBA8A" w14:textId="77777777" w:rsidR="006E1A4F" w:rsidRPr="006E1A4F" w:rsidRDefault="006E1A4F" w:rsidP="006E1A4F">
      <w:pPr>
        <w:pStyle w:val="NormalWeb"/>
        <w:spacing w:before="0" w:beforeAutospacing="0" w:after="120" w:afterAutospacing="0"/>
        <w:ind w:firstLine="567"/>
        <w:jc w:val="both"/>
        <w:rPr>
          <w:color w:val="EE0000"/>
          <w:sz w:val="28"/>
          <w:szCs w:val="28"/>
          <w:lang w:val="vi-VN"/>
        </w:rPr>
      </w:pPr>
      <w:r w:rsidRPr="006E1A4F">
        <w:rPr>
          <w:color w:val="EE0000"/>
          <w:sz w:val="28"/>
          <w:szCs w:val="28"/>
          <w:lang w:val="vi-VN"/>
        </w:rPr>
        <w:t>- Đề xuất các nội dung chuyển đổi số trong hệ thống MTTQ Việt Nam tỉnh và nội dung chuyển đổi số chung của tỉnh Quảng Trị.</w:t>
      </w:r>
    </w:p>
    <w:p w14:paraId="71CC189B" w14:textId="0CB14162"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xml:space="preserve">- </w:t>
      </w:r>
      <w:r w:rsidR="00395B84" w:rsidRPr="006E1A4F">
        <w:rPr>
          <w:color w:val="EE0000"/>
          <w:sz w:val="28"/>
          <w:szCs w:val="28"/>
          <w:lang w:val="vi-VN"/>
        </w:rPr>
        <w:t>X</w:t>
      </w:r>
      <w:r w:rsidRPr="006E1A4F">
        <w:rPr>
          <w:color w:val="EE0000"/>
          <w:sz w:val="28"/>
          <w:szCs w:val="28"/>
          <w:lang w:val="vi-VN"/>
        </w:rPr>
        <w:t xml:space="preserve">ây dựng đề cương đề xuất </w:t>
      </w:r>
      <w:r w:rsidRPr="006E1A4F">
        <w:rPr>
          <w:color w:val="000000" w:themeColor="text1"/>
          <w:sz w:val="28"/>
          <w:szCs w:val="28"/>
          <w:lang w:val="vi-VN"/>
        </w:rPr>
        <w:t>Uỷ ban Nhân dân tỉnh xây dựng đề tài nghiên cứu khoa học cấp tỉnh về Chuyển đổi số trong hệ thống mặt trận qua đó huy động nguồn lực khoa học công nghệ để thực hiện chuyển đổi số trong hệ thống mặt trận các cấp.</w:t>
      </w:r>
    </w:p>
    <w:p w14:paraId="21E9F05C" w14:textId="2605C88A" w:rsidR="00395B84" w:rsidRPr="006E1A4F" w:rsidRDefault="00395B84" w:rsidP="006E1A4F">
      <w:pPr>
        <w:pStyle w:val="NormalWeb"/>
        <w:spacing w:before="0" w:beforeAutospacing="0" w:after="120" w:afterAutospacing="0"/>
        <w:ind w:firstLine="567"/>
        <w:jc w:val="both"/>
        <w:rPr>
          <w:b/>
          <w:bCs/>
          <w:color w:val="EE0000"/>
          <w:sz w:val="28"/>
          <w:szCs w:val="28"/>
          <w:lang w:val="vi-VN"/>
        </w:rPr>
      </w:pPr>
      <w:r w:rsidRPr="006E1A4F">
        <w:rPr>
          <w:b/>
          <w:bCs/>
          <w:color w:val="EE0000"/>
          <w:sz w:val="28"/>
          <w:szCs w:val="28"/>
          <w:lang w:val="vi-VN"/>
        </w:rPr>
        <w:t>1.2. Văn  phòng và các Ban chuyên môn:</w:t>
      </w:r>
    </w:p>
    <w:p w14:paraId="4B131D0F" w14:textId="5FD35753" w:rsidR="00395B84" w:rsidRPr="006E1A4F" w:rsidRDefault="00395B84" w:rsidP="006E1A4F">
      <w:pPr>
        <w:pStyle w:val="NormalWeb"/>
        <w:spacing w:before="0" w:beforeAutospacing="0" w:after="120" w:afterAutospacing="0"/>
        <w:ind w:firstLine="567"/>
        <w:jc w:val="both"/>
        <w:rPr>
          <w:color w:val="EE0000"/>
          <w:sz w:val="28"/>
          <w:szCs w:val="28"/>
          <w:lang w:val="vi-VN"/>
        </w:rPr>
      </w:pPr>
      <w:r w:rsidRPr="006E1A4F">
        <w:rPr>
          <w:color w:val="EE0000"/>
          <w:sz w:val="28"/>
          <w:szCs w:val="28"/>
          <w:lang w:val="vi-VN"/>
        </w:rPr>
        <w:t>a. Văn phòng :</w:t>
      </w:r>
    </w:p>
    <w:p w14:paraId="62DCE57F" w14:textId="77777777" w:rsidR="004C3CED" w:rsidRPr="006E1A4F" w:rsidRDefault="004C3CED" w:rsidP="006E1A4F">
      <w:pPr>
        <w:pStyle w:val="NormalWeb"/>
        <w:spacing w:before="0" w:beforeAutospacing="0" w:after="120" w:afterAutospacing="0"/>
        <w:ind w:firstLine="567"/>
        <w:jc w:val="both"/>
        <w:rPr>
          <w:color w:val="EE0000"/>
          <w:sz w:val="28"/>
          <w:szCs w:val="28"/>
          <w:lang w:val="vi-VN"/>
        </w:rPr>
      </w:pPr>
      <w:bookmarkStart w:id="12" w:name="_Hlk207292065"/>
      <w:r w:rsidRPr="006E1A4F">
        <w:rPr>
          <w:color w:val="EE0000"/>
          <w:sz w:val="28"/>
          <w:szCs w:val="28"/>
          <w:lang w:val="vi-VN"/>
        </w:rPr>
        <w:t>-</w:t>
      </w:r>
      <w:r w:rsidR="00395B84" w:rsidRPr="006E1A4F">
        <w:rPr>
          <w:color w:val="EE0000"/>
          <w:sz w:val="28"/>
          <w:szCs w:val="28"/>
          <w:lang w:val="vi-VN"/>
        </w:rPr>
        <w:t xml:space="preserve"> C</w:t>
      </w:r>
      <w:r w:rsidRPr="006E1A4F">
        <w:rPr>
          <w:color w:val="EE0000"/>
          <w:sz w:val="28"/>
          <w:szCs w:val="28"/>
          <w:lang w:val="vi-VN"/>
        </w:rPr>
        <w:t>hủ trì tham mưu đưa nội dung chuyển đổi số trong hệ thống mặt trận tỉnh vào đề án chuyển đổi số chung của toàn tỉnh Quảng Trị.</w:t>
      </w:r>
      <w:r w:rsidR="00181A74" w:rsidRPr="006E1A4F">
        <w:rPr>
          <w:color w:val="EE0000"/>
          <w:sz w:val="28"/>
          <w:szCs w:val="28"/>
          <w:lang w:val="vi-VN"/>
        </w:rPr>
        <w:t xml:space="preserve"> </w:t>
      </w:r>
    </w:p>
    <w:p w14:paraId="3E5D62CF" w14:textId="77777777" w:rsidR="00AE2682" w:rsidRPr="006E1A4F" w:rsidRDefault="004C3CED" w:rsidP="006E1A4F">
      <w:pPr>
        <w:widowControl w:val="0"/>
        <w:spacing w:after="120"/>
        <w:ind w:firstLine="720"/>
        <w:jc w:val="both"/>
        <w:rPr>
          <w:rFonts w:eastAsia="Calibri"/>
          <w:bCs/>
          <w:color w:val="000000"/>
          <w:sz w:val="28"/>
          <w:szCs w:val="28"/>
          <w:lang w:val="vi-VN"/>
        </w:rPr>
      </w:pPr>
      <w:r w:rsidRPr="006E1A4F">
        <w:rPr>
          <w:color w:val="000000" w:themeColor="text1"/>
          <w:sz w:val="28"/>
          <w:szCs w:val="28"/>
          <w:lang w:val="vi-VN"/>
        </w:rPr>
        <w:t xml:space="preserve">- Đảm bảo duy trì và nâng cấp hạ tầng công nghệ thông tin của cơ quan tỉnh (hệ thống mạng, máy chủ, thiết bị); Quản lý, vận hành cổng điều hành văn bản tự động và các phần mềm dùng chung cấp tỉnh; Đảm bảo an toàn, an ninh thông tin cho toàn bộ hệ thống; Phối hợp với các sở, ban, ngành liên quan của tỉnh để tích hợp và liên thông dữ liệu; </w:t>
      </w:r>
      <w:bookmarkEnd w:id="12"/>
      <w:r w:rsidR="00AE2682" w:rsidRPr="006E1A4F">
        <w:rPr>
          <w:rFonts w:eastAsia="Calibri"/>
          <w:bCs/>
          <w:color w:val="000000"/>
          <w:sz w:val="28"/>
          <w:szCs w:val="28"/>
        </w:rPr>
        <w:t>Chịu trách nhiệm chính trong việc</w:t>
      </w:r>
      <w:r w:rsidR="00AE2682" w:rsidRPr="006E1A4F">
        <w:rPr>
          <w:rFonts w:eastAsia="Calibri"/>
          <w:bCs/>
          <w:color w:val="000000"/>
          <w:sz w:val="28"/>
          <w:szCs w:val="28"/>
          <w:lang w:val="vi-VN"/>
        </w:rPr>
        <w:t xml:space="preserve"> xây dựng và</w:t>
      </w:r>
      <w:r w:rsidR="00AE2682" w:rsidRPr="006E1A4F">
        <w:rPr>
          <w:rFonts w:eastAsia="Calibri"/>
          <w:bCs/>
          <w:color w:val="000000"/>
          <w:sz w:val="28"/>
          <w:szCs w:val="28"/>
        </w:rPr>
        <w:t xml:space="preserve"> triển khai các nội dung liên quan đến số hóa và ứng dụng AI trong công tác Mặt</w:t>
      </w:r>
      <w:r w:rsidR="00AE2682" w:rsidRPr="006E1A4F">
        <w:rPr>
          <w:rFonts w:eastAsia="Calibri"/>
          <w:bCs/>
          <w:color w:val="000000"/>
          <w:sz w:val="28"/>
          <w:szCs w:val="28"/>
          <w:lang w:val="vi-VN"/>
        </w:rPr>
        <w:t xml:space="preserve"> trận.</w:t>
      </w:r>
    </w:p>
    <w:p w14:paraId="2F26960B" w14:textId="3676A494" w:rsidR="004C3CED" w:rsidRPr="006E1A4F" w:rsidRDefault="004C3CED"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Chủ trì, phối hợp với các ban chuyên môn xây dựng dự trù kinh phí chi tiết cho từng giai đoạn, từng hoạt động, đảm bảo nguồn kinh phí từ ngân sách nhà nước và huy động xã hội hóa (nếu có)</w:t>
      </w:r>
      <w:r w:rsidR="00BB4BC9">
        <w:rPr>
          <w:color w:val="000000" w:themeColor="text1"/>
          <w:sz w:val="28"/>
          <w:szCs w:val="28"/>
          <w:lang w:val="vi-VN"/>
        </w:rPr>
        <w:t>.</w:t>
      </w:r>
    </w:p>
    <w:p w14:paraId="40566DEC" w14:textId="7FE53DB8" w:rsidR="00F86714" w:rsidRDefault="004C3CED" w:rsidP="006E1A4F">
      <w:pPr>
        <w:pStyle w:val="NormalWeb"/>
        <w:spacing w:before="0" w:beforeAutospacing="0" w:after="120" w:afterAutospacing="0"/>
        <w:ind w:firstLine="567"/>
        <w:jc w:val="both"/>
        <w:rPr>
          <w:color w:val="EE0000"/>
          <w:sz w:val="28"/>
          <w:szCs w:val="28"/>
          <w:lang w:val="vi-VN"/>
        </w:rPr>
      </w:pPr>
      <w:r w:rsidRPr="006E1A4F">
        <w:rPr>
          <w:color w:val="000000" w:themeColor="text1"/>
          <w:sz w:val="28"/>
          <w:szCs w:val="28"/>
          <w:lang w:val="vi-VN"/>
        </w:rPr>
        <w:t>- Làm đầu mối tổng hợp nhu cầu tập huấn, bồi dưỡng về chuyển đổi số, ứng dụng CNTT từ cấp xã để trình Ban Thường trực Ủy ban MTTQ Việt Nam tỉnh.</w:t>
      </w:r>
      <w:r w:rsidR="006E1A4F" w:rsidRPr="006E1A4F">
        <w:rPr>
          <w:color w:val="000000" w:themeColor="text1"/>
          <w:sz w:val="28"/>
          <w:szCs w:val="28"/>
          <w:lang w:val="vi-VN"/>
        </w:rPr>
        <w:t xml:space="preserve"> Tham mưu Ban Thường trực Ủy ban MTTQ Việt Nam tỉnh </w:t>
      </w:r>
      <w:r w:rsidR="006E1A4F" w:rsidRPr="006E1A4F">
        <w:rPr>
          <w:color w:val="EE0000"/>
          <w:sz w:val="28"/>
          <w:szCs w:val="28"/>
          <w:lang w:val="vi-VN"/>
        </w:rPr>
        <w:t>tổ chức các lớp đào tạo, bồi dưỡng thường xuyên và chuyên sâu về chuyển đổi số, kỹ năng số, ứng dụng AI, quản lý dữ liệu cho cán bộ lãnh đạo, quản lý và toàn thể cán bộ, công chức, viên chức, người lao động; Ưu tiên đào tạo kỹ năng lãnh đạo, quản lý trong chuyển đổi số cho Chủ tịch, Phó Chủ tịch, Ủy viên Thường trực Ủy ban MTTQ Việt Nam các cấp. Phấn đấu 100% cán bộ, công chức, người lao động mặt trận các cấp trong tỉnh được phổ cập trí tuệ nhân tạo (AI) ngay trong năm 2025.</w:t>
      </w:r>
    </w:p>
    <w:p w14:paraId="63223F31" w14:textId="18C7AC93" w:rsidR="00715C11" w:rsidRPr="00715C11" w:rsidRDefault="00715C11" w:rsidP="00715C11">
      <w:pPr>
        <w:pStyle w:val="NormalWeb"/>
        <w:spacing w:before="0" w:beforeAutospacing="0" w:after="120" w:afterAutospacing="0"/>
        <w:ind w:firstLine="567"/>
        <w:jc w:val="both"/>
        <w:rPr>
          <w:color w:val="000000" w:themeColor="text1"/>
          <w:sz w:val="28"/>
          <w:szCs w:val="28"/>
          <w:lang w:val="vi-VN"/>
        </w:rPr>
      </w:pPr>
      <w:r>
        <w:rPr>
          <w:color w:val="000000" w:themeColor="text1"/>
          <w:sz w:val="28"/>
          <w:szCs w:val="28"/>
          <w:lang w:val="vi-VN"/>
        </w:rPr>
        <w:t xml:space="preserve">- </w:t>
      </w:r>
      <w:r w:rsidRPr="00715C11">
        <w:rPr>
          <w:color w:val="000000" w:themeColor="text1"/>
          <w:sz w:val="28"/>
          <w:szCs w:val="28"/>
          <w:lang w:val="vi-VN"/>
        </w:rPr>
        <w:t>Tham mưu theo dõi việc khai thực hiện</w:t>
      </w:r>
      <w:r>
        <w:rPr>
          <w:color w:val="000000" w:themeColor="text1"/>
          <w:sz w:val="28"/>
          <w:szCs w:val="28"/>
          <w:lang w:val="vi-VN"/>
        </w:rPr>
        <w:t xml:space="preserve"> Đề án và</w:t>
      </w:r>
      <w:r w:rsidRPr="00715C11">
        <w:rPr>
          <w:color w:val="000000" w:themeColor="text1"/>
          <w:sz w:val="28"/>
          <w:szCs w:val="28"/>
          <w:lang w:val="vi-VN"/>
        </w:rPr>
        <w:t xml:space="preserve"> kế hoạch </w:t>
      </w:r>
      <w:r>
        <w:rPr>
          <w:color w:val="000000" w:themeColor="text1"/>
          <w:sz w:val="28"/>
          <w:szCs w:val="28"/>
          <w:lang w:val="vi-VN"/>
        </w:rPr>
        <w:t>thực hiện nghị quyết 57</w:t>
      </w:r>
      <w:r w:rsidRPr="00715C11">
        <w:rPr>
          <w:color w:val="000000" w:themeColor="text1"/>
          <w:sz w:val="28"/>
          <w:szCs w:val="28"/>
          <w:lang w:val="vi-VN"/>
        </w:rPr>
        <w:t>, chủ trì tham mưu xây dựng các văn bản chỉ đạo, hướng dẫn MTTQ các cấp xây dựng kế hoạch triển khai cụ thể, sát với chức năng, nhiệm vụ và điều kiện thực tế.</w:t>
      </w:r>
    </w:p>
    <w:p w14:paraId="1BE2472B" w14:textId="43DC87AF" w:rsidR="00715C11" w:rsidRPr="00715C11" w:rsidRDefault="00715C11" w:rsidP="00715C11">
      <w:pPr>
        <w:pStyle w:val="NormalWeb"/>
        <w:spacing w:before="0" w:beforeAutospacing="0" w:after="120" w:afterAutospacing="0"/>
        <w:ind w:firstLine="567"/>
        <w:jc w:val="both"/>
        <w:rPr>
          <w:color w:val="000000" w:themeColor="text1"/>
          <w:sz w:val="28"/>
          <w:szCs w:val="28"/>
          <w:lang w:val="vi-VN"/>
        </w:rPr>
      </w:pPr>
      <w:r>
        <w:rPr>
          <w:color w:val="000000" w:themeColor="text1"/>
          <w:sz w:val="28"/>
          <w:szCs w:val="28"/>
          <w:lang w:val="vi-VN"/>
        </w:rPr>
        <w:t xml:space="preserve">- </w:t>
      </w:r>
      <w:r w:rsidRPr="00715C11">
        <w:rPr>
          <w:color w:val="000000" w:themeColor="text1"/>
          <w:sz w:val="28"/>
          <w:szCs w:val="28"/>
          <w:lang w:val="vi-VN"/>
        </w:rPr>
        <w:t xml:space="preserve">Tham mưu đánh giá sơ kết, tổng kết và xây dựng báo cáo tình hình kết quả thực hiện theo quy định; đề xuất các kiến nghị, giải pháp nhằm tháo gỡ khó khăn, nâng cao hiệu quả chuyển đổi số trong hoạt động của MTTQ, các tổ chức chính trị -xã hội, các hội quần chúng trong tỉnh. </w:t>
      </w:r>
    </w:p>
    <w:p w14:paraId="678963F0" w14:textId="77777777" w:rsidR="004C3CED" w:rsidRPr="006E1A4F" w:rsidRDefault="004C3CED" w:rsidP="006E1A4F">
      <w:pPr>
        <w:pStyle w:val="NormalWeb"/>
        <w:spacing w:before="0" w:beforeAutospacing="0" w:after="120" w:afterAutospacing="0"/>
        <w:ind w:firstLine="567"/>
        <w:jc w:val="both"/>
        <w:rPr>
          <w:color w:val="000000" w:themeColor="text1"/>
          <w:sz w:val="28"/>
          <w:szCs w:val="28"/>
          <w:lang w:val="en-US"/>
        </w:rPr>
      </w:pPr>
      <w:r w:rsidRPr="006E1A4F">
        <w:rPr>
          <w:color w:val="000000" w:themeColor="text1"/>
          <w:sz w:val="28"/>
          <w:szCs w:val="28"/>
          <w:lang w:val="vi-VN"/>
        </w:rPr>
        <w:t xml:space="preserve">b. Các Ban chuyên môn: </w:t>
      </w:r>
    </w:p>
    <w:p w14:paraId="0584BEDC" w14:textId="6B6B3A3C" w:rsidR="00E037F5" w:rsidRPr="00E037F5" w:rsidRDefault="00E037F5" w:rsidP="00E037F5">
      <w:pPr>
        <w:widowControl w:val="0"/>
        <w:shd w:val="clear" w:color="auto" w:fill="FFFFFF"/>
        <w:spacing w:before="40" w:after="40" w:line="264" w:lineRule="auto"/>
        <w:ind w:firstLine="567"/>
        <w:jc w:val="both"/>
        <w:textAlignment w:val="baseline"/>
        <w:rPr>
          <w:color w:val="E36C0A" w:themeColor="accent6" w:themeShade="BF"/>
          <w:sz w:val="28"/>
          <w:szCs w:val="28"/>
          <w:lang w:val="vi-VN"/>
        </w:rPr>
      </w:pPr>
      <w:r w:rsidRPr="00E037F5">
        <w:rPr>
          <w:color w:val="E36C0A" w:themeColor="accent6" w:themeShade="BF"/>
          <w:sz w:val="28"/>
          <w:szCs w:val="28"/>
          <w:lang w:val="vi-VN"/>
        </w:rPr>
        <w:t xml:space="preserve">- </w:t>
      </w:r>
      <w:r w:rsidRPr="00E037F5">
        <w:rPr>
          <w:color w:val="E36C0A" w:themeColor="accent6" w:themeShade="BF"/>
          <w:sz w:val="28"/>
          <w:szCs w:val="28"/>
          <w:lang w:val="vi-VN"/>
        </w:rPr>
        <w:t xml:space="preserve">Căn cứ </w:t>
      </w:r>
      <w:r>
        <w:rPr>
          <w:color w:val="E36C0A" w:themeColor="accent6" w:themeShade="BF"/>
          <w:sz w:val="28"/>
          <w:szCs w:val="28"/>
          <w:lang w:val="vi-VN"/>
        </w:rPr>
        <w:t xml:space="preserve">Đề án và </w:t>
      </w:r>
      <w:r w:rsidRPr="00E037F5">
        <w:rPr>
          <w:color w:val="E36C0A" w:themeColor="accent6" w:themeShade="BF"/>
          <w:sz w:val="28"/>
          <w:szCs w:val="28"/>
          <w:lang w:val="vi-VN"/>
        </w:rPr>
        <w:t>kế hoạch</w:t>
      </w:r>
      <w:r>
        <w:rPr>
          <w:color w:val="E36C0A" w:themeColor="accent6" w:themeShade="BF"/>
          <w:sz w:val="28"/>
          <w:szCs w:val="28"/>
          <w:lang w:val="vi-VN"/>
        </w:rPr>
        <w:t xml:space="preserve"> thực hiện Nghị quyết 57</w:t>
      </w:r>
      <w:r w:rsidRPr="00E037F5">
        <w:rPr>
          <w:color w:val="E36C0A" w:themeColor="accent6" w:themeShade="BF"/>
          <w:sz w:val="28"/>
          <w:szCs w:val="28"/>
          <w:lang w:val="vi-VN"/>
        </w:rPr>
        <w:t>,</w:t>
      </w:r>
      <w:r>
        <w:rPr>
          <w:color w:val="E36C0A" w:themeColor="accent6" w:themeShade="BF"/>
          <w:sz w:val="28"/>
          <w:szCs w:val="28"/>
          <w:lang w:val="vi-VN"/>
        </w:rPr>
        <w:t xml:space="preserve"> </w:t>
      </w:r>
      <w:r w:rsidRPr="00E037F5">
        <w:rPr>
          <w:color w:val="E36C0A" w:themeColor="accent6" w:themeShade="BF"/>
          <w:sz w:val="28"/>
          <w:szCs w:val="28"/>
          <w:lang w:val="vi-VN"/>
        </w:rPr>
        <w:t xml:space="preserve"> chương trình hành động của tỉnh và chỉ đạo của MTTQ Việt Nam tỉnh, xây dựng kế hoạch triển khai cụ thể </w:t>
      </w:r>
      <w:r w:rsidRPr="00E037F5">
        <w:rPr>
          <w:color w:val="E36C0A" w:themeColor="accent6" w:themeShade="BF"/>
          <w:sz w:val="28"/>
          <w:szCs w:val="28"/>
          <w:lang w:val="vi-VN"/>
        </w:rPr>
        <w:lastRenderedPageBreak/>
        <w:t>theo chức năng, nhiệm vụ và đơn vị, địa phương mình quản lý; đảm bảo phù hợp, sát với thực tiễn của địa phương, đơn vị. Cần đề ra các mục tiêu, nhiệm vụ, giải pháp thực hiện rõ ràng gắn với kết quả, sản phẩm cụ thể, bảo đảm tính khả thi, phân công trách nhiệm, thời hạn thực hiện cho các cơ quan, đơn vị, tổ chức, cá nhân bảo đảm phù hợp với điều kiện thực tế. Chủ động phối hợp với các cơ quan chuyên môn liên quan để được hỗ trợ về kỹ thuật, hạ tầng và hướng dẫn sử dụng hệ thống thông tin.</w:t>
      </w:r>
    </w:p>
    <w:p w14:paraId="4EC3C303" w14:textId="514CA023" w:rsidR="00F86714" w:rsidRPr="006E1A4F" w:rsidRDefault="004C3CED" w:rsidP="006E1A4F">
      <w:pPr>
        <w:pStyle w:val="NormalWeb"/>
        <w:spacing w:before="0" w:beforeAutospacing="0" w:after="120" w:afterAutospacing="0"/>
        <w:ind w:firstLine="567"/>
        <w:jc w:val="both"/>
        <w:rPr>
          <w:color w:val="000000" w:themeColor="text1"/>
          <w:sz w:val="28"/>
          <w:szCs w:val="28"/>
          <w:lang w:val="en-US"/>
        </w:rPr>
      </w:pPr>
      <w:r w:rsidRPr="006E1A4F">
        <w:rPr>
          <w:color w:val="000000" w:themeColor="text1"/>
          <w:sz w:val="28"/>
          <w:szCs w:val="28"/>
          <w:lang w:val="en-US"/>
        </w:rPr>
        <w:t xml:space="preserve">- </w:t>
      </w:r>
      <w:r w:rsidRPr="006E1A4F">
        <w:rPr>
          <w:color w:val="000000" w:themeColor="text1"/>
          <w:sz w:val="28"/>
          <w:szCs w:val="28"/>
          <w:lang w:val="vi-VN"/>
        </w:rPr>
        <w:t>Chủ động nghiên cứu, đề xuất và triển khai ứng dụng công nghệ thông tin, AI vào các lĩnh vực chuyên môn của mình; Thực hiện các nhiệm vụ liên quan đến công việc chuyên môn của mình được tích hợp trên môi trường số; Cung cấp dữ liệu và yêu cầu nghiệp vụ để xây dựng cơ sở dữ liệu dùng chung.</w:t>
      </w:r>
    </w:p>
    <w:p w14:paraId="67355544" w14:textId="71FE54F8" w:rsidR="004C3CED" w:rsidRPr="006E1A4F" w:rsidRDefault="004C3CED" w:rsidP="006E1A4F">
      <w:pPr>
        <w:pStyle w:val="NormalWeb"/>
        <w:spacing w:before="0" w:beforeAutospacing="0" w:after="120" w:afterAutospacing="0"/>
        <w:ind w:firstLine="567"/>
        <w:jc w:val="both"/>
        <w:rPr>
          <w:color w:val="000000" w:themeColor="text1"/>
          <w:sz w:val="28"/>
          <w:szCs w:val="28"/>
          <w:lang w:val="en-US"/>
        </w:rPr>
      </w:pPr>
      <w:r w:rsidRPr="006E1A4F">
        <w:rPr>
          <w:color w:val="000000" w:themeColor="text1"/>
          <w:sz w:val="28"/>
          <w:szCs w:val="28"/>
          <w:lang w:val="en-US"/>
        </w:rPr>
        <w:t xml:space="preserve">- </w:t>
      </w:r>
      <w:r w:rsidRPr="006E1A4F">
        <w:rPr>
          <w:color w:val="000000" w:themeColor="text1"/>
          <w:sz w:val="28"/>
          <w:szCs w:val="28"/>
          <w:lang w:val="vi-VN"/>
        </w:rPr>
        <w:t>Xây dựng, quản lý và vận hành Cổng thông tin điện tử, Fanpage MTTQ tỉnh và Cổng thông tin Cứu trợ thiện nguyện tỉnh; Tích hợp AI vào công tác nắm bắt ý kiến, dự đoán xu hướng dư luận</w:t>
      </w:r>
      <w:r w:rsidR="006E1A4F" w:rsidRPr="006E1A4F">
        <w:rPr>
          <w:color w:val="000000" w:themeColor="text1"/>
          <w:sz w:val="28"/>
          <w:szCs w:val="28"/>
          <w:lang w:val="vi-VN"/>
        </w:rPr>
        <w:t>.</w:t>
      </w:r>
    </w:p>
    <w:p w14:paraId="4373F915"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Định kỳ rà soát, đánh giá hiện trạng cơ sở vật chất, an toàn thông tin và hiệu quả ứng dụng công nghệ thông tin, chuyển đổi số.</w:t>
      </w:r>
    </w:p>
    <w:p w14:paraId="532771C5" w14:textId="77777777" w:rsidR="00F86714" w:rsidRPr="00E037F5" w:rsidRDefault="00000000" w:rsidP="006E1A4F">
      <w:pPr>
        <w:pStyle w:val="NormalWeb"/>
        <w:spacing w:before="0" w:beforeAutospacing="0" w:after="120" w:afterAutospacing="0"/>
        <w:ind w:firstLine="567"/>
        <w:jc w:val="both"/>
        <w:rPr>
          <w:color w:val="E36C0A" w:themeColor="accent6" w:themeShade="BF"/>
          <w:sz w:val="28"/>
          <w:szCs w:val="28"/>
          <w:lang w:val="vi-VN"/>
        </w:rPr>
      </w:pPr>
      <w:r w:rsidRPr="00E037F5">
        <w:rPr>
          <w:color w:val="E36C0A" w:themeColor="accent6" w:themeShade="BF"/>
          <w:sz w:val="28"/>
          <w:szCs w:val="28"/>
          <w:lang w:val="vi-VN"/>
        </w:rPr>
        <w:t>- Thực hiện đánh giá định kỳ dựa trên KPI để xác định nhu cầu đào tạo và phát triển cá nhân, cũng như hiệu quả tổng thể của các phòng ban.</w:t>
      </w:r>
    </w:p>
    <w:p w14:paraId="2F183CE1" w14:textId="52428703" w:rsidR="00E037F5" w:rsidRPr="00E037F5" w:rsidRDefault="00E037F5" w:rsidP="00E037F5">
      <w:pPr>
        <w:pStyle w:val="NormalWeb"/>
        <w:spacing w:before="0" w:beforeAutospacing="0" w:after="120" w:afterAutospacing="0"/>
        <w:ind w:firstLine="567"/>
        <w:jc w:val="both"/>
        <w:rPr>
          <w:color w:val="E36C0A" w:themeColor="accent6" w:themeShade="BF"/>
          <w:sz w:val="28"/>
          <w:szCs w:val="28"/>
          <w:lang w:val="vi-VN"/>
        </w:rPr>
      </w:pPr>
      <w:r w:rsidRPr="00E037F5">
        <w:rPr>
          <w:color w:val="E36C0A" w:themeColor="accent6" w:themeShade="BF"/>
          <w:sz w:val="28"/>
          <w:szCs w:val="28"/>
          <w:lang w:val="vi-VN"/>
        </w:rPr>
        <w:t xml:space="preserve">- </w:t>
      </w:r>
      <w:r w:rsidRPr="00E037F5">
        <w:rPr>
          <w:color w:val="E36C0A" w:themeColor="accent6" w:themeShade="BF"/>
          <w:sz w:val="28"/>
          <w:szCs w:val="28"/>
          <w:lang w:val="vi-VN"/>
        </w:rPr>
        <w:t>Tham mưu thực hiện phấn đấu 100% các phong trào; cuộc vận động do Ủy ban MTTQ Việt Nam tỉnh phát động đều được công khai minh bạch trên Cổng thông tin Cứu trợ thiện nguyện Quảng Trị;</w:t>
      </w:r>
    </w:p>
    <w:p w14:paraId="7E538667" w14:textId="0BA60FEE" w:rsidR="00E037F5" w:rsidRDefault="00E037F5" w:rsidP="00E037F5">
      <w:pPr>
        <w:pStyle w:val="NormalWeb"/>
        <w:spacing w:before="0" w:beforeAutospacing="0" w:after="120" w:afterAutospacing="0"/>
        <w:ind w:firstLine="567"/>
        <w:jc w:val="both"/>
        <w:rPr>
          <w:color w:val="E36C0A" w:themeColor="accent6" w:themeShade="BF"/>
          <w:sz w:val="28"/>
          <w:szCs w:val="28"/>
          <w:lang w:val="vi-VN"/>
        </w:rPr>
      </w:pPr>
      <w:r w:rsidRPr="00E037F5">
        <w:rPr>
          <w:color w:val="E36C0A" w:themeColor="accent6" w:themeShade="BF"/>
          <w:sz w:val="28"/>
          <w:szCs w:val="28"/>
          <w:lang w:val="vi-VN"/>
        </w:rPr>
        <w:t xml:space="preserve">- </w:t>
      </w:r>
      <w:r w:rsidRPr="00E037F5">
        <w:rPr>
          <w:color w:val="E36C0A" w:themeColor="accent6" w:themeShade="BF"/>
          <w:sz w:val="28"/>
          <w:szCs w:val="28"/>
          <w:lang w:val="vi-VN"/>
        </w:rPr>
        <w:t>Tham mưu xây dựng cơ sở dữ liệu công tác tổ chức cán bộ hệ thống mặt trận từ tỉnh đến cấp xã; dữ liệu về công tác thi đua khen thưởng, đối ngoại nhân dân. Xây dựng kế hoạch thực hiện chỉ tiêu 100% cán bộ, công chức chuyên trách MTTQ các cấp được bồi dưỡng kiến thức về chuyển đổi số, trí tuệ nhân tạo hướng đến sử dụng thành thạo trí tuệ nhân tạo trong thực hiện các công tác tham mưu của cán bộ, công chức.</w:t>
      </w:r>
    </w:p>
    <w:p w14:paraId="6CB68754" w14:textId="5A40F59B" w:rsidR="00E037F5" w:rsidRPr="00E037F5" w:rsidRDefault="00E037F5" w:rsidP="00E037F5">
      <w:pPr>
        <w:pStyle w:val="NormalWeb"/>
        <w:spacing w:before="0" w:beforeAutospacing="0" w:after="120" w:afterAutospacing="0"/>
        <w:ind w:firstLine="567"/>
        <w:jc w:val="both"/>
        <w:rPr>
          <w:color w:val="FF0000"/>
          <w:sz w:val="28"/>
          <w:szCs w:val="28"/>
          <w:lang w:val="vi-VN"/>
        </w:rPr>
      </w:pPr>
      <w:r w:rsidRPr="006E1A4F">
        <w:rPr>
          <w:color w:val="FF0000"/>
          <w:sz w:val="28"/>
          <w:szCs w:val="28"/>
          <w:lang w:val="en-US"/>
        </w:rPr>
        <w:t>-</w:t>
      </w:r>
      <w:r w:rsidRPr="006E1A4F">
        <w:rPr>
          <w:color w:val="FF0000"/>
          <w:sz w:val="28"/>
          <w:szCs w:val="28"/>
        </w:rPr>
        <w:t xml:space="preserve">  Báo cáo tiến độ thực hiện chuyển đổi số định kỳ</w:t>
      </w:r>
      <w:r w:rsidRPr="006E1A4F">
        <w:rPr>
          <w:color w:val="FF0000"/>
          <w:sz w:val="28"/>
          <w:szCs w:val="28"/>
          <w:lang w:val="vi-VN"/>
        </w:rPr>
        <w:t xml:space="preserve"> vào ngày 15</w:t>
      </w:r>
      <w:r w:rsidRPr="006E1A4F">
        <w:rPr>
          <w:color w:val="FF0000"/>
          <w:sz w:val="28"/>
          <w:szCs w:val="28"/>
        </w:rPr>
        <w:t xml:space="preserve"> hằng tháng</w:t>
      </w:r>
      <w:r w:rsidRPr="006E1A4F">
        <w:rPr>
          <w:color w:val="FF0000"/>
          <w:sz w:val="28"/>
          <w:szCs w:val="28"/>
          <w:lang w:val="vi-VN"/>
        </w:rPr>
        <w:t xml:space="preserve"> </w:t>
      </w:r>
      <w:r w:rsidRPr="006E1A4F">
        <w:rPr>
          <w:color w:val="FF0000"/>
          <w:sz w:val="28"/>
          <w:szCs w:val="28"/>
        </w:rPr>
        <w:t>về Văn phòng Ủy ban MTTQ Việt Nam tỉnh để theo dõi, tổng hợp và chỉ đạo kịp thời.</w:t>
      </w:r>
    </w:p>
    <w:p w14:paraId="2B4475EC"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b/>
          <w:bCs/>
          <w:color w:val="000000" w:themeColor="text1"/>
          <w:sz w:val="28"/>
          <w:szCs w:val="28"/>
          <w:lang w:val="vi-VN"/>
        </w:rPr>
        <w:t>2. Ủ</w:t>
      </w:r>
      <w:r w:rsidRPr="006E1A4F">
        <w:rPr>
          <w:b/>
          <w:bCs/>
          <w:color w:val="000000" w:themeColor="text1"/>
          <w:sz w:val="28"/>
          <w:szCs w:val="28"/>
        </w:rPr>
        <w:t>y ban MTTQ Việt Nam cấp xã</w:t>
      </w:r>
    </w:p>
    <w:p w14:paraId="7C6CB306"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Thành lập Ban Chỉ đạo Chuyển đổi số và Ứng dụng CNTT (cấp xã): Chủ tịch Ủy ban MTTQ Việt Nam phường, xã là Trưởng Ban chỉ đạo, chịu trách nhiệm trực tiếp về công tác chuyển đổi số tại địa phương mình. Thành lập và vận hành Ban chỉ đạo theo quy chế, phân công trách nhiệm cụ thể.</w:t>
      </w:r>
    </w:p>
    <w:p w14:paraId="711CFAA4"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Triển khai các nội dung theo chỉ đạo của cấp tỉnh: Vận hành hiệu quả Fanpage MTTQ Việt Nam cấp xã và các kênh giao tiếp số khác được tỉnh triển khai. Đảm bảo liên thông cấp tỉnh; Thực hiện số hóa tài liệu, dữ liệu theo hướng dẫn của cấp tỉnh; Áp dụng các công cụ AI được cấp tỉnh cung cấp để hỗ trợ công tác tuyên truyền và tham mưu; Sử dụng thành thạo cổng điều hành văn bản tự động và các phần mềm quản lý công việc điện tử; Thu thập và báo cáo dữ liệu theo yêu cầu để đóng góp vào cơ sở dữ liệu dùng chung của hệ thống Mặt trận.</w:t>
      </w:r>
    </w:p>
    <w:p w14:paraId="7FC86361" w14:textId="1455F223"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lastRenderedPageBreak/>
        <w:t>- Phối hợp chặt chẽ với cấp tỉnh trong việc triển khai các chương trình, dự án chuyển đổi số. Đề xuất nhu cầu cụ thể về tập huấn, bồi dưỡng</w:t>
      </w:r>
      <w:r w:rsidR="006E1A4F" w:rsidRPr="006E1A4F">
        <w:rPr>
          <w:color w:val="000000" w:themeColor="text1"/>
          <w:sz w:val="28"/>
          <w:szCs w:val="28"/>
          <w:lang w:val="vi-VN"/>
        </w:rPr>
        <w:t>,</w:t>
      </w:r>
      <w:r w:rsidRPr="006E1A4F">
        <w:rPr>
          <w:color w:val="000000" w:themeColor="text1"/>
          <w:sz w:val="28"/>
          <w:szCs w:val="28"/>
          <w:lang w:val="vi-VN"/>
        </w:rPr>
        <w:t xml:space="preserve"> gửi về Ban Thường trực Ủy ban MTTQ Việt Nam tỉnh </w:t>
      </w:r>
      <w:r w:rsidR="006E1A4F" w:rsidRPr="006E1A4F">
        <w:rPr>
          <w:color w:val="000000" w:themeColor="text1"/>
          <w:sz w:val="28"/>
          <w:szCs w:val="28"/>
          <w:lang w:val="vi-VN"/>
        </w:rPr>
        <w:t xml:space="preserve">thông </w:t>
      </w:r>
      <w:r w:rsidRPr="006E1A4F">
        <w:rPr>
          <w:color w:val="000000" w:themeColor="text1"/>
          <w:sz w:val="28"/>
          <w:szCs w:val="28"/>
          <w:lang w:val="vi-VN"/>
        </w:rPr>
        <w:t xml:space="preserve">qua </w:t>
      </w:r>
      <w:r w:rsidRPr="006E1A4F">
        <w:rPr>
          <w:color w:val="EE0000"/>
          <w:sz w:val="28"/>
          <w:szCs w:val="28"/>
          <w:lang w:val="vi-VN"/>
        </w:rPr>
        <w:t xml:space="preserve">Ban </w:t>
      </w:r>
      <w:r w:rsidR="006E1A4F" w:rsidRPr="006E1A4F">
        <w:rPr>
          <w:color w:val="EE0000"/>
          <w:sz w:val="28"/>
          <w:szCs w:val="28"/>
          <w:lang w:val="vi-VN"/>
        </w:rPr>
        <w:t xml:space="preserve">Văn phòng </w:t>
      </w:r>
      <w:r w:rsidRPr="006E1A4F">
        <w:rPr>
          <w:color w:val="EE0000"/>
          <w:sz w:val="28"/>
          <w:szCs w:val="28"/>
          <w:lang w:val="vi-VN"/>
        </w:rPr>
        <w:t xml:space="preserve">để </w:t>
      </w:r>
      <w:r w:rsidR="00181A74" w:rsidRPr="006E1A4F">
        <w:rPr>
          <w:color w:val="EE0000"/>
          <w:sz w:val="28"/>
          <w:szCs w:val="28"/>
          <w:lang w:val="vi-VN"/>
        </w:rPr>
        <w:t>tổng hợp, bố trí các lớp tập huấn, bồi dưỡng</w:t>
      </w:r>
      <w:r w:rsidRPr="006E1A4F">
        <w:rPr>
          <w:color w:val="000000" w:themeColor="text1"/>
          <w:sz w:val="28"/>
          <w:szCs w:val="28"/>
          <w:lang w:val="vi-VN"/>
        </w:rPr>
        <w:t>. Nắm bắt kịp thời các vấn đề phát sinh từ cơ sở, phản ánh về cấp tỉnh để có phương án xử lý.</w:t>
      </w:r>
    </w:p>
    <w:p w14:paraId="45997F8B" w14:textId="77777777" w:rsidR="00F86714" w:rsidRPr="006E1A4F" w:rsidRDefault="00000000" w:rsidP="006E1A4F">
      <w:pPr>
        <w:pStyle w:val="NormalWeb"/>
        <w:spacing w:before="0" w:beforeAutospacing="0" w:after="120" w:afterAutospacing="0"/>
        <w:ind w:firstLine="567"/>
        <w:jc w:val="both"/>
        <w:rPr>
          <w:color w:val="000000" w:themeColor="text1"/>
          <w:sz w:val="28"/>
          <w:szCs w:val="28"/>
          <w:lang w:val="vi-VN"/>
        </w:rPr>
      </w:pPr>
      <w:r w:rsidRPr="006E1A4F">
        <w:rPr>
          <w:color w:val="000000" w:themeColor="text1"/>
          <w:sz w:val="28"/>
          <w:szCs w:val="28"/>
          <w:lang w:val="vi-VN"/>
        </w:rPr>
        <w:t>- Chủ động học tập, nâng cao kỹ năng số và nhận thức về chuyển đổi số; Khuyến khích cán bộ cấp xã tiên phong ứng dụng công nghệ vào công việc hàng ngày.</w:t>
      </w:r>
    </w:p>
    <w:p w14:paraId="497C12DF" w14:textId="7CBDC1CC" w:rsidR="006E1A4F" w:rsidRPr="006E1A4F" w:rsidRDefault="006E1A4F" w:rsidP="006E1A4F">
      <w:pPr>
        <w:pStyle w:val="NormalWeb"/>
        <w:spacing w:before="0" w:beforeAutospacing="0" w:after="120" w:afterAutospacing="0"/>
        <w:ind w:firstLine="567"/>
        <w:jc w:val="both"/>
        <w:rPr>
          <w:color w:val="FF0000"/>
          <w:sz w:val="28"/>
          <w:szCs w:val="28"/>
          <w:lang w:val="vi-VN"/>
        </w:rPr>
      </w:pPr>
      <w:r w:rsidRPr="006E1A4F">
        <w:rPr>
          <w:color w:val="FF0000"/>
          <w:sz w:val="28"/>
          <w:szCs w:val="28"/>
          <w:lang w:val="en-US"/>
        </w:rPr>
        <w:t>-</w:t>
      </w:r>
      <w:r w:rsidRPr="006E1A4F">
        <w:rPr>
          <w:color w:val="FF0000"/>
          <w:sz w:val="28"/>
          <w:szCs w:val="28"/>
        </w:rPr>
        <w:t xml:space="preserve">  Báo cáo tiến độ thực hiện chuyển đổi số định kỳ</w:t>
      </w:r>
      <w:r w:rsidRPr="006E1A4F">
        <w:rPr>
          <w:color w:val="FF0000"/>
          <w:sz w:val="28"/>
          <w:szCs w:val="28"/>
          <w:lang w:val="vi-VN"/>
        </w:rPr>
        <w:t xml:space="preserve"> vào ngày 15</w:t>
      </w:r>
      <w:r w:rsidRPr="006E1A4F">
        <w:rPr>
          <w:color w:val="FF0000"/>
          <w:sz w:val="28"/>
          <w:szCs w:val="28"/>
        </w:rPr>
        <w:t xml:space="preserve"> hằng tháng</w:t>
      </w:r>
      <w:r w:rsidRPr="006E1A4F">
        <w:rPr>
          <w:color w:val="FF0000"/>
          <w:sz w:val="28"/>
          <w:szCs w:val="28"/>
          <w:lang w:val="vi-VN"/>
        </w:rPr>
        <w:t xml:space="preserve"> </w:t>
      </w:r>
      <w:r w:rsidRPr="006E1A4F">
        <w:rPr>
          <w:color w:val="FF0000"/>
          <w:sz w:val="28"/>
          <w:szCs w:val="28"/>
        </w:rPr>
        <w:t>về Văn phòng Ủy ban MTTQ Việt Nam tỉnh để theo dõi, tổng hợp và chỉ đạo kịp thời.</w:t>
      </w:r>
    </w:p>
    <w:p w14:paraId="27301437" w14:textId="77777777" w:rsidR="006E1A4F" w:rsidRPr="006E1A4F" w:rsidRDefault="006E1A4F" w:rsidP="006E1A4F">
      <w:pPr>
        <w:pStyle w:val="NormalWeb"/>
        <w:spacing w:before="0" w:beforeAutospacing="0" w:after="120" w:afterAutospacing="0"/>
        <w:ind w:firstLine="567"/>
        <w:jc w:val="both"/>
        <w:rPr>
          <w:sz w:val="28"/>
          <w:szCs w:val="28"/>
          <w:lang w:val="vi-VN"/>
        </w:rPr>
      </w:pPr>
      <w:r w:rsidRPr="006E1A4F">
        <w:rPr>
          <w:color w:val="FF0000"/>
          <w:sz w:val="28"/>
          <w:szCs w:val="28"/>
        </w:rPr>
        <w:t>Trên cơ sở Đề án Chuyển đổi số trong hệ thống MTTQ Việt Nam tỉnh Quảng Trị, Ban Thường trực Ủy ban MTTQ Việt Nam tỉnh, các tổ chức chính trị - xã hội, các hội quần chúng trực thuộc Mặt trận và Ủy ban MTTQ Việt Nam các xã, phường, đặc khu xây dựng kế hoạch triển khai thực hiện Đề án bảo đảm hiệu quả</w:t>
      </w:r>
      <w:r w:rsidRPr="006E1A4F">
        <w:rPr>
          <w:sz w:val="28"/>
          <w:szCs w:val="28"/>
        </w:rPr>
        <w:t>.</w:t>
      </w:r>
    </w:p>
    <w:p w14:paraId="36159EC5" w14:textId="77777777" w:rsidR="006E1A4F" w:rsidRPr="006E1A4F" w:rsidRDefault="006E1A4F" w:rsidP="006E1A4F">
      <w:pPr>
        <w:pStyle w:val="NormalWeb"/>
        <w:spacing w:before="0" w:beforeAutospacing="0" w:after="120" w:afterAutospacing="0"/>
        <w:ind w:firstLine="567"/>
        <w:jc w:val="both"/>
        <w:rPr>
          <w:color w:val="000000" w:themeColor="text1"/>
          <w:sz w:val="28"/>
          <w:szCs w:val="28"/>
          <w:lang w:val="vi-VN"/>
        </w:rPr>
      </w:pPr>
    </w:p>
    <w:tbl>
      <w:tblPr>
        <w:tblStyle w:val="a0"/>
        <w:tblW w:w="8397" w:type="dxa"/>
        <w:tblInd w:w="108" w:type="dxa"/>
        <w:tblLayout w:type="fixed"/>
        <w:tblLook w:val="0000" w:firstRow="0" w:lastRow="0" w:firstColumn="0" w:lastColumn="0" w:noHBand="0" w:noVBand="0"/>
      </w:tblPr>
      <w:tblGrid>
        <w:gridCol w:w="3578"/>
        <w:gridCol w:w="4819"/>
      </w:tblGrid>
      <w:tr w:rsidR="00F86714" w14:paraId="60E44BF6" w14:textId="77777777">
        <w:trPr>
          <w:trHeight w:val="1980"/>
        </w:trPr>
        <w:tc>
          <w:tcPr>
            <w:tcW w:w="3578" w:type="dxa"/>
          </w:tcPr>
          <w:p w14:paraId="2D32BBC8" w14:textId="77777777" w:rsidR="00F86714" w:rsidRPr="0012070D" w:rsidRDefault="00000000">
            <w:pPr>
              <w:tabs>
                <w:tab w:val="center" w:pos="6946"/>
              </w:tabs>
              <w:jc w:val="both"/>
              <w:rPr>
                <w:b/>
                <w:i/>
                <w:color w:val="000000" w:themeColor="text1"/>
                <w:lang w:val="vi-VN"/>
              </w:rPr>
            </w:pPr>
            <w:r w:rsidRPr="0012070D">
              <w:rPr>
                <w:b/>
                <w:i/>
                <w:color w:val="000000" w:themeColor="text1"/>
                <w:lang w:val="vi-VN"/>
              </w:rPr>
              <w:t xml:space="preserve">Nơi nhận:  </w:t>
            </w:r>
          </w:p>
          <w:p w14:paraId="0E5AAD45" w14:textId="77777777" w:rsidR="00F86714" w:rsidRPr="0012070D" w:rsidRDefault="00000000">
            <w:pPr>
              <w:rPr>
                <w:color w:val="000000" w:themeColor="text1"/>
                <w:sz w:val="22"/>
                <w:szCs w:val="22"/>
                <w:highlight w:val="white"/>
                <w:lang w:val="vi-VN"/>
              </w:rPr>
            </w:pPr>
            <w:r w:rsidRPr="0012070D">
              <w:rPr>
                <w:color w:val="000000" w:themeColor="text1"/>
                <w:sz w:val="22"/>
                <w:szCs w:val="22"/>
                <w:highlight w:val="white"/>
                <w:lang w:val="vi-VN"/>
              </w:rPr>
              <w:t>- BTT Ủy ban TW MTTQ VN(b/c);</w:t>
            </w:r>
          </w:p>
          <w:p w14:paraId="47B5D9BA" w14:textId="77777777" w:rsidR="00F86714" w:rsidRPr="0012070D" w:rsidRDefault="00000000">
            <w:pPr>
              <w:rPr>
                <w:color w:val="000000" w:themeColor="text1"/>
                <w:sz w:val="22"/>
                <w:szCs w:val="22"/>
                <w:highlight w:val="white"/>
                <w:lang w:val="vi-VN"/>
              </w:rPr>
            </w:pPr>
            <w:r w:rsidRPr="0012070D">
              <w:rPr>
                <w:color w:val="000000" w:themeColor="text1"/>
                <w:sz w:val="22"/>
                <w:szCs w:val="22"/>
                <w:highlight w:val="white"/>
                <w:lang w:val="vi-VN"/>
              </w:rPr>
              <w:t>- Tỉnh ủy (b/c);</w:t>
            </w:r>
          </w:p>
          <w:p w14:paraId="266E8E1D" w14:textId="77777777" w:rsidR="00F86714" w:rsidRPr="0012070D" w:rsidRDefault="00000000">
            <w:pPr>
              <w:rPr>
                <w:color w:val="000000" w:themeColor="text1"/>
                <w:sz w:val="22"/>
                <w:szCs w:val="22"/>
                <w:highlight w:val="white"/>
                <w:lang w:val="vi-VN"/>
              </w:rPr>
            </w:pPr>
            <w:r w:rsidRPr="0012070D">
              <w:rPr>
                <w:color w:val="000000" w:themeColor="text1"/>
                <w:sz w:val="22"/>
                <w:szCs w:val="22"/>
                <w:highlight w:val="white"/>
                <w:lang w:val="vi-VN"/>
              </w:rPr>
              <w:t>- BTT Ủy ban MTTQVN tỉnh;</w:t>
            </w:r>
          </w:p>
          <w:p w14:paraId="7A4EA455" w14:textId="77777777" w:rsidR="00F86714" w:rsidRDefault="00000000">
            <w:pPr>
              <w:rPr>
                <w:color w:val="000000" w:themeColor="text1"/>
                <w:sz w:val="22"/>
                <w:szCs w:val="22"/>
                <w:highlight w:val="white"/>
                <w:lang w:val="vi-VN"/>
              </w:rPr>
            </w:pPr>
            <w:r w:rsidRPr="0012070D">
              <w:rPr>
                <w:color w:val="000000" w:themeColor="text1"/>
                <w:sz w:val="22"/>
                <w:szCs w:val="22"/>
                <w:highlight w:val="white"/>
                <w:lang w:val="vi-VN"/>
              </w:rPr>
              <w:t xml:space="preserve">- BTT UBMTTQVN các xã, </w:t>
            </w:r>
          </w:p>
          <w:p w14:paraId="36033AC1" w14:textId="77777777" w:rsidR="00F86714" w:rsidRPr="0012070D" w:rsidRDefault="00000000">
            <w:pPr>
              <w:rPr>
                <w:color w:val="000000" w:themeColor="text1"/>
                <w:sz w:val="22"/>
                <w:szCs w:val="22"/>
                <w:highlight w:val="white"/>
                <w:lang w:val="vi-VN"/>
              </w:rPr>
            </w:pPr>
            <w:r w:rsidRPr="0012070D">
              <w:rPr>
                <w:color w:val="000000" w:themeColor="text1"/>
                <w:sz w:val="22"/>
                <w:szCs w:val="22"/>
                <w:highlight w:val="white"/>
                <w:lang w:val="vi-VN"/>
              </w:rPr>
              <w:t>phường</w:t>
            </w:r>
            <w:r>
              <w:rPr>
                <w:color w:val="000000" w:themeColor="text1"/>
                <w:sz w:val="22"/>
                <w:szCs w:val="22"/>
                <w:highlight w:val="white"/>
                <w:lang w:val="vi-VN"/>
              </w:rPr>
              <w:t>, đặc khu</w:t>
            </w:r>
            <w:r w:rsidRPr="0012070D">
              <w:rPr>
                <w:color w:val="000000" w:themeColor="text1"/>
                <w:sz w:val="22"/>
                <w:szCs w:val="22"/>
                <w:highlight w:val="white"/>
                <w:lang w:val="vi-VN"/>
              </w:rPr>
              <w:t>;</w:t>
            </w:r>
          </w:p>
          <w:p w14:paraId="34F1CAEA" w14:textId="77777777" w:rsidR="00F86714" w:rsidRDefault="00000000">
            <w:pPr>
              <w:jc w:val="both"/>
              <w:rPr>
                <w:color w:val="000000" w:themeColor="text1"/>
                <w:sz w:val="28"/>
                <w:szCs w:val="28"/>
              </w:rPr>
            </w:pPr>
            <w:r>
              <w:rPr>
                <w:color w:val="000000" w:themeColor="text1"/>
                <w:sz w:val="22"/>
                <w:szCs w:val="22"/>
                <w:highlight w:val="white"/>
              </w:rPr>
              <w:t>- Lưu: VT</w:t>
            </w:r>
            <w:r>
              <w:rPr>
                <w:color w:val="000000" w:themeColor="text1"/>
                <w:sz w:val="22"/>
                <w:szCs w:val="22"/>
              </w:rPr>
              <w:t>, VP</w:t>
            </w:r>
            <w:r>
              <w:rPr>
                <w:color w:val="000000" w:themeColor="text1"/>
                <w:lang w:val="vi-VN"/>
              </w:rPr>
              <w:t>.</w:t>
            </w:r>
            <w:r>
              <w:rPr>
                <w:color w:val="000000" w:themeColor="text1"/>
                <w:sz w:val="28"/>
                <w:szCs w:val="28"/>
              </w:rPr>
              <w:t xml:space="preserve">                       </w:t>
            </w:r>
          </w:p>
        </w:tc>
        <w:tc>
          <w:tcPr>
            <w:tcW w:w="4819" w:type="dxa"/>
          </w:tcPr>
          <w:p w14:paraId="3B0253D1" w14:textId="77777777" w:rsidR="00F86714" w:rsidRDefault="00000000">
            <w:pPr>
              <w:tabs>
                <w:tab w:val="center" w:pos="6946"/>
              </w:tabs>
              <w:jc w:val="center"/>
              <w:rPr>
                <w:i/>
                <w:color w:val="000000" w:themeColor="text1"/>
                <w:sz w:val="28"/>
                <w:szCs w:val="28"/>
              </w:rPr>
            </w:pPr>
            <w:r>
              <w:rPr>
                <w:color w:val="000000" w:themeColor="text1"/>
                <w:sz w:val="28"/>
                <w:szCs w:val="28"/>
              </w:rPr>
              <w:t>TM. BAN THƯỜNG TRỰC</w:t>
            </w:r>
          </w:p>
          <w:p w14:paraId="6356467A" w14:textId="77777777" w:rsidR="00F86714" w:rsidRDefault="00000000">
            <w:pPr>
              <w:tabs>
                <w:tab w:val="center" w:pos="6946"/>
              </w:tabs>
              <w:jc w:val="center"/>
              <w:rPr>
                <w:b/>
                <w:color w:val="000000" w:themeColor="text1"/>
                <w:sz w:val="28"/>
                <w:szCs w:val="28"/>
              </w:rPr>
            </w:pPr>
            <w:r>
              <w:rPr>
                <w:b/>
                <w:color w:val="000000" w:themeColor="text1"/>
                <w:sz w:val="28"/>
                <w:szCs w:val="28"/>
              </w:rPr>
              <w:t>PHÓ CHỦ TỊCH THƯỜNG TRỰC</w:t>
            </w:r>
          </w:p>
          <w:p w14:paraId="7FDA9015" w14:textId="77777777" w:rsidR="00F86714" w:rsidRDefault="00F86714">
            <w:pPr>
              <w:tabs>
                <w:tab w:val="center" w:pos="6946"/>
              </w:tabs>
              <w:rPr>
                <w:b/>
                <w:color w:val="000000" w:themeColor="text1"/>
                <w:sz w:val="28"/>
                <w:szCs w:val="28"/>
              </w:rPr>
            </w:pPr>
          </w:p>
          <w:p w14:paraId="7ED666B1" w14:textId="77777777" w:rsidR="00F86714" w:rsidRDefault="00F86714">
            <w:pPr>
              <w:tabs>
                <w:tab w:val="center" w:pos="6946"/>
              </w:tabs>
              <w:jc w:val="center"/>
              <w:rPr>
                <w:b/>
                <w:color w:val="000000" w:themeColor="text1"/>
                <w:sz w:val="28"/>
                <w:szCs w:val="28"/>
                <w:lang w:val="vi-VN"/>
              </w:rPr>
            </w:pPr>
          </w:p>
          <w:p w14:paraId="022E9841" w14:textId="77777777" w:rsidR="00F86714" w:rsidRDefault="00F86714">
            <w:pPr>
              <w:tabs>
                <w:tab w:val="center" w:pos="6946"/>
              </w:tabs>
              <w:jc w:val="center"/>
              <w:rPr>
                <w:b/>
                <w:color w:val="000000" w:themeColor="text1"/>
                <w:sz w:val="28"/>
                <w:szCs w:val="28"/>
                <w:lang w:val="vi-VN"/>
              </w:rPr>
            </w:pPr>
          </w:p>
          <w:p w14:paraId="5093A425" w14:textId="77777777" w:rsidR="00F86714" w:rsidRDefault="00F86714">
            <w:pPr>
              <w:tabs>
                <w:tab w:val="center" w:pos="6946"/>
              </w:tabs>
              <w:jc w:val="center"/>
              <w:rPr>
                <w:b/>
                <w:color w:val="000000" w:themeColor="text1"/>
                <w:sz w:val="28"/>
                <w:szCs w:val="28"/>
              </w:rPr>
            </w:pPr>
          </w:p>
          <w:p w14:paraId="4B0CF191" w14:textId="77777777" w:rsidR="00F86714" w:rsidRDefault="00F86714">
            <w:pPr>
              <w:tabs>
                <w:tab w:val="center" w:pos="6946"/>
              </w:tabs>
              <w:jc w:val="center"/>
              <w:rPr>
                <w:b/>
                <w:color w:val="000000" w:themeColor="text1"/>
                <w:sz w:val="28"/>
                <w:szCs w:val="28"/>
                <w:lang w:val="vi-VN"/>
              </w:rPr>
            </w:pPr>
          </w:p>
          <w:p w14:paraId="2AD39B3D" w14:textId="77777777" w:rsidR="00E037F5" w:rsidRPr="00E037F5" w:rsidRDefault="00E037F5">
            <w:pPr>
              <w:tabs>
                <w:tab w:val="center" w:pos="6946"/>
              </w:tabs>
              <w:jc w:val="center"/>
              <w:rPr>
                <w:b/>
                <w:color w:val="000000" w:themeColor="text1"/>
                <w:sz w:val="28"/>
                <w:szCs w:val="28"/>
                <w:lang w:val="vi-VN"/>
              </w:rPr>
            </w:pPr>
          </w:p>
          <w:p w14:paraId="4A9C1527" w14:textId="77777777" w:rsidR="00F86714" w:rsidRDefault="00000000">
            <w:pPr>
              <w:tabs>
                <w:tab w:val="center" w:pos="2835"/>
                <w:tab w:val="center" w:pos="6946"/>
              </w:tabs>
              <w:jc w:val="center"/>
              <w:rPr>
                <w:b/>
                <w:color w:val="000000" w:themeColor="text1"/>
                <w:sz w:val="28"/>
                <w:szCs w:val="28"/>
              </w:rPr>
            </w:pPr>
            <w:r>
              <w:rPr>
                <w:b/>
                <w:color w:val="000000" w:themeColor="text1"/>
                <w:sz w:val="28"/>
                <w:szCs w:val="28"/>
              </w:rPr>
              <w:t>Đào Mạnh Hùng</w:t>
            </w:r>
          </w:p>
        </w:tc>
      </w:tr>
    </w:tbl>
    <w:p w14:paraId="3143118E" w14:textId="77777777" w:rsidR="00F86714" w:rsidRDefault="00F86714">
      <w:pPr>
        <w:rPr>
          <w:color w:val="000000" w:themeColor="text1"/>
          <w:sz w:val="28"/>
          <w:szCs w:val="28"/>
        </w:rPr>
      </w:pPr>
    </w:p>
    <w:sectPr w:rsidR="00F86714" w:rsidSect="006E1A4F">
      <w:footerReference w:type="default" r:id="rId9"/>
      <w:pgSz w:w="11907" w:h="16840"/>
      <w:pgMar w:top="1134" w:right="851" w:bottom="1134" w:left="1701" w:header="720" w:footer="3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5EE1" w14:textId="77777777" w:rsidR="00D545A3" w:rsidRDefault="00D545A3">
      <w:r>
        <w:separator/>
      </w:r>
    </w:p>
  </w:endnote>
  <w:endnote w:type="continuationSeparator" w:id="0">
    <w:p w14:paraId="6E4318D8" w14:textId="77777777" w:rsidR="00D545A3" w:rsidRDefault="00D5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F7E7" w14:textId="77777777" w:rsidR="00F86714" w:rsidRDefault="00000000">
    <w:pPr>
      <w:pBdr>
        <w:top w:val="nil"/>
        <w:left w:val="nil"/>
        <w:bottom w:val="nil"/>
        <w:right w:val="nil"/>
        <w:between w:val="nil"/>
      </w:pBdr>
      <w:tabs>
        <w:tab w:val="center" w:pos="4680"/>
        <w:tab w:val="right" w:pos="936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12</w:t>
    </w:r>
    <w:r>
      <w:rPr>
        <w:color w:val="000000"/>
        <w:sz w:val="28"/>
        <w:szCs w:val="28"/>
      </w:rPr>
      <w:fldChar w:fldCharType="end"/>
    </w:r>
  </w:p>
  <w:p w14:paraId="5DBA2AAA" w14:textId="77777777" w:rsidR="00F86714" w:rsidRDefault="00F86714">
    <w:pPr>
      <w:pBdr>
        <w:top w:val="nil"/>
        <w:left w:val="nil"/>
        <w:bottom w:val="nil"/>
        <w:right w:val="nil"/>
        <w:between w:val="nil"/>
      </w:pBdr>
      <w:tabs>
        <w:tab w:val="center" w:pos="4680"/>
        <w:tab w:val="right" w:pos="9360"/>
      </w:tabs>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9EE1" w14:textId="77777777" w:rsidR="00D545A3" w:rsidRDefault="00D545A3">
      <w:r>
        <w:separator/>
      </w:r>
    </w:p>
  </w:footnote>
  <w:footnote w:type="continuationSeparator" w:id="0">
    <w:p w14:paraId="0D6071E8" w14:textId="77777777" w:rsidR="00D545A3" w:rsidRDefault="00D5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C30"/>
    <w:multiLevelType w:val="multilevel"/>
    <w:tmpl w:val="45009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B63CC"/>
    <w:multiLevelType w:val="multilevel"/>
    <w:tmpl w:val="8C5E5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E5123"/>
    <w:multiLevelType w:val="multilevel"/>
    <w:tmpl w:val="DF6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44E63"/>
    <w:multiLevelType w:val="multilevel"/>
    <w:tmpl w:val="E6723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645CC"/>
    <w:multiLevelType w:val="multilevel"/>
    <w:tmpl w:val="E320C3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8781A"/>
    <w:multiLevelType w:val="multilevel"/>
    <w:tmpl w:val="868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D3CD4"/>
    <w:multiLevelType w:val="multilevel"/>
    <w:tmpl w:val="82A8E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39C"/>
    <w:multiLevelType w:val="multilevel"/>
    <w:tmpl w:val="E8A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51D70"/>
    <w:multiLevelType w:val="hybridMultilevel"/>
    <w:tmpl w:val="0B82CFC0"/>
    <w:lvl w:ilvl="0" w:tplc="701440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C5A7966"/>
    <w:multiLevelType w:val="multilevel"/>
    <w:tmpl w:val="1F8CAA84"/>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C787DE1"/>
    <w:multiLevelType w:val="multilevel"/>
    <w:tmpl w:val="F86E16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BC3686"/>
    <w:multiLevelType w:val="multilevel"/>
    <w:tmpl w:val="C52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973931">
    <w:abstractNumId w:val="9"/>
  </w:num>
  <w:num w:numId="2" w16cid:durableId="71440038">
    <w:abstractNumId w:val="7"/>
  </w:num>
  <w:num w:numId="3" w16cid:durableId="2028100138">
    <w:abstractNumId w:val="6"/>
  </w:num>
  <w:num w:numId="4" w16cid:durableId="1018779187">
    <w:abstractNumId w:val="2"/>
  </w:num>
  <w:num w:numId="5" w16cid:durableId="1874272669">
    <w:abstractNumId w:val="11"/>
  </w:num>
  <w:num w:numId="6" w16cid:durableId="1444884842">
    <w:abstractNumId w:val="0"/>
  </w:num>
  <w:num w:numId="7" w16cid:durableId="2628643">
    <w:abstractNumId w:val="10"/>
  </w:num>
  <w:num w:numId="8" w16cid:durableId="378823437">
    <w:abstractNumId w:val="1"/>
  </w:num>
  <w:num w:numId="9" w16cid:durableId="1366717005">
    <w:abstractNumId w:val="4"/>
  </w:num>
  <w:num w:numId="10" w16cid:durableId="723873946">
    <w:abstractNumId w:val="3"/>
  </w:num>
  <w:num w:numId="11" w16cid:durableId="874075517">
    <w:abstractNumId w:val="5"/>
  </w:num>
  <w:num w:numId="12" w16cid:durableId="849608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14"/>
    <w:rsid w:val="000B10CC"/>
    <w:rsid w:val="000B5BC6"/>
    <w:rsid w:val="0012070D"/>
    <w:rsid w:val="00156F71"/>
    <w:rsid w:val="00181A74"/>
    <w:rsid w:val="00283B57"/>
    <w:rsid w:val="00295567"/>
    <w:rsid w:val="00297ADD"/>
    <w:rsid w:val="0035094B"/>
    <w:rsid w:val="003853CE"/>
    <w:rsid w:val="00391DD5"/>
    <w:rsid w:val="00395B84"/>
    <w:rsid w:val="003A43A1"/>
    <w:rsid w:val="00404C50"/>
    <w:rsid w:val="004732C7"/>
    <w:rsid w:val="004770C0"/>
    <w:rsid w:val="00490D8C"/>
    <w:rsid w:val="004C3CED"/>
    <w:rsid w:val="00534920"/>
    <w:rsid w:val="00545C19"/>
    <w:rsid w:val="00570511"/>
    <w:rsid w:val="005F01F8"/>
    <w:rsid w:val="006E1A4F"/>
    <w:rsid w:val="00715C11"/>
    <w:rsid w:val="0073394E"/>
    <w:rsid w:val="00784DCC"/>
    <w:rsid w:val="007944AA"/>
    <w:rsid w:val="007B27A0"/>
    <w:rsid w:val="007C0A77"/>
    <w:rsid w:val="008401F9"/>
    <w:rsid w:val="00886B37"/>
    <w:rsid w:val="009142A3"/>
    <w:rsid w:val="009324B2"/>
    <w:rsid w:val="00992786"/>
    <w:rsid w:val="009E4C63"/>
    <w:rsid w:val="00A533FC"/>
    <w:rsid w:val="00A74711"/>
    <w:rsid w:val="00AE2682"/>
    <w:rsid w:val="00B027AA"/>
    <w:rsid w:val="00B1225A"/>
    <w:rsid w:val="00BB4BC9"/>
    <w:rsid w:val="00C81D2E"/>
    <w:rsid w:val="00D30D27"/>
    <w:rsid w:val="00D545A3"/>
    <w:rsid w:val="00D8442A"/>
    <w:rsid w:val="00DA3961"/>
    <w:rsid w:val="00E037F5"/>
    <w:rsid w:val="00E459BC"/>
    <w:rsid w:val="00F42C27"/>
    <w:rsid w:val="00F86714"/>
    <w:rsid w:val="00FC67D0"/>
    <w:rsid w:val="00FD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F13B"/>
  <w15:docId w15:val="{92B20DE3-BF2D-4AE5-8CF0-661E3A32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basedOn w:val="DefaultParagraphFont"/>
    <w:link w:val="BodyText"/>
    <w:rPr>
      <w:sz w:val="28"/>
      <w:szCs w:val="28"/>
    </w:rPr>
  </w:style>
  <w:style w:type="paragraph" w:styleId="BodyText">
    <w:name w:val="Body Text"/>
    <w:basedOn w:val="Normal"/>
    <w:link w:val="BodyTextChar"/>
    <w:qFormat/>
    <w:pPr>
      <w:widowControl w:val="0"/>
      <w:spacing w:after="80" w:line="269" w:lineRule="auto"/>
      <w:ind w:firstLine="400"/>
    </w:pPr>
    <w:rPr>
      <w:sz w:val="28"/>
      <w:szCs w:val="28"/>
    </w:rPr>
  </w:style>
  <w:style w:type="character" w:customStyle="1" w:styleId="BodyTextChar1">
    <w:name w:val="Body Text Char1"/>
    <w:basedOn w:val="DefaultParagraphFont"/>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297ADD"/>
    <w:pPr>
      <w:ind w:left="720"/>
      <w:contextualSpacing/>
    </w:pPr>
  </w:style>
  <w:style w:type="character" w:customStyle="1" w:styleId="ng-star-inserted1">
    <w:name w:val="ng-star-inserted1"/>
    <w:basedOn w:val="DefaultParagraphFont"/>
    <w:rsid w:val="00570511"/>
  </w:style>
  <w:style w:type="character" w:styleId="Strong">
    <w:name w:val="Strong"/>
    <w:basedOn w:val="DefaultParagraphFont"/>
    <w:uiPriority w:val="22"/>
    <w:qFormat/>
    <w:rsid w:val="00715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4072">
      <w:bodyDiv w:val="1"/>
      <w:marLeft w:val="0"/>
      <w:marRight w:val="0"/>
      <w:marTop w:val="0"/>
      <w:marBottom w:val="0"/>
      <w:divBdr>
        <w:top w:val="none" w:sz="0" w:space="0" w:color="auto"/>
        <w:left w:val="none" w:sz="0" w:space="0" w:color="auto"/>
        <w:bottom w:val="none" w:sz="0" w:space="0" w:color="auto"/>
        <w:right w:val="none" w:sz="0" w:space="0" w:color="auto"/>
      </w:divBdr>
    </w:div>
    <w:div w:id="1027483656">
      <w:bodyDiv w:val="1"/>
      <w:marLeft w:val="0"/>
      <w:marRight w:val="0"/>
      <w:marTop w:val="0"/>
      <w:marBottom w:val="0"/>
      <w:divBdr>
        <w:top w:val="none" w:sz="0" w:space="0" w:color="auto"/>
        <w:left w:val="none" w:sz="0" w:space="0" w:color="auto"/>
        <w:bottom w:val="none" w:sz="0" w:space="0" w:color="auto"/>
        <w:right w:val="none" w:sz="0" w:space="0" w:color="auto"/>
      </w:divBdr>
    </w:div>
    <w:div w:id="1207109926">
      <w:bodyDiv w:val="1"/>
      <w:marLeft w:val="0"/>
      <w:marRight w:val="0"/>
      <w:marTop w:val="0"/>
      <w:marBottom w:val="0"/>
      <w:divBdr>
        <w:top w:val="none" w:sz="0" w:space="0" w:color="auto"/>
        <w:left w:val="none" w:sz="0" w:space="0" w:color="auto"/>
        <w:bottom w:val="none" w:sz="0" w:space="0" w:color="auto"/>
        <w:right w:val="none" w:sz="0" w:space="0" w:color="auto"/>
      </w:divBdr>
    </w:div>
    <w:div w:id="1895850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tn.dcs.vn" TargetMode="External"/><Relationship Id="rId3" Type="http://schemas.openxmlformats.org/officeDocument/2006/relationships/settings" Target="settings.xml"/><Relationship Id="rId7" Type="http://schemas.openxmlformats.org/officeDocument/2006/relationships/hyperlink" Target="https://dhtn.dcs.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15</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TON</dc:creator>
  <cp:lastModifiedBy>nguyen phong</cp:lastModifiedBy>
  <cp:revision>23</cp:revision>
  <cp:lastPrinted>2025-08-26T08:07:00Z</cp:lastPrinted>
  <dcterms:created xsi:type="dcterms:W3CDTF">2025-08-26T14:24:00Z</dcterms:created>
  <dcterms:modified xsi:type="dcterms:W3CDTF">2025-09-02T09:24:00Z</dcterms:modified>
</cp:coreProperties>
</file>