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</w:rPr>
      </w:pPr>
      <w:r>
        <w:rPr>
          <w:b/>
          <w:sz w:val="30"/>
        </w:rPr>
        <w:t>CHƯƠNG TRÌNH</w:t>
      </w:r>
    </w:p>
    <w:p>
      <w:pPr>
        <w:jc w:val="center"/>
        <w:rPr>
          <w:b/>
        </w:rPr>
      </w:pPr>
      <w:r>
        <w:rPr>
          <w:b/>
        </w:rPr>
        <w:t>Hội nghị Ủy ban MTTQ Việt Nam tỉnh, lần thứ I, nhiệm kỳ 2024 – 2029</w:t>
      </w:r>
    </w:p>
    <w:p>
      <w:pPr>
        <w:jc w:val="center"/>
        <w:rPr>
          <w:b/>
        </w:rPr>
      </w:pPr>
      <w:r>
        <w:rPr>
          <w:b/>
        </w:rPr>
        <w:t>---</w:t>
      </w:r>
    </w:p>
    <w:p>
      <w:pPr>
        <w:jc w:val="center"/>
        <w:rPr>
          <w:i/>
          <w:sz w:val="20"/>
        </w:rPr>
      </w:pPr>
    </w:p>
    <w:p>
      <w:pPr>
        <w:rPr>
          <w:b/>
        </w:rPr>
      </w:pPr>
      <w:r>
        <w:rPr>
          <w:b/>
        </w:rPr>
        <w:t xml:space="preserve"> Thời gian: Từ 8h đến 11h30, ngày 12/9/2025</w:t>
      </w:r>
    </w:p>
    <w:tbl>
      <w:tblPr>
        <w:tblW w:w="10086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498"/>
        <w:gridCol w:w="2960"/>
        <w:gridCol w:w="2898"/>
      </w:tblGrid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GIỚI THIỆU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TRÌ THỰC HIỆN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Nghi lễ chào cờ</w:t>
            </w:r>
          </w:p>
        </w:tc>
        <w:tc>
          <w:tcPr>
            <w:tcW w:w="2960" w:type="dxa"/>
            <w:vMerge w:val="restart"/>
            <w:vAlign w:val="center"/>
          </w:tcPr>
          <w:p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Ô. Nguyễn Tiến Thành - Phó Chánh Văn phòng  </w:t>
            </w:r>
          </w:p>
        </w:tc>
        <w:tc>
          <w:tcPr>
            <w:tcW w:w="2898" w:type="dxa"/>
            <w:vMerge w:val="restart"/>
            <w:vAlign w:val="center"/>
          </w:tcPr>
          <w:p>
            <w:pPr>
              <w:jc w:val="both"/>
              <w:rPr>
                <w:sz w:val="26"/>
              </w:rPr>
            </w:pP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Công tác tổ chức hội nghị</w:t>
            </w:r>
          </w:p>
        </w:tc>
        <w:tc>
          <w:tcPr>
            <w:tcW w:w="2960" w:type="dxa"/>
            <w:vMerge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Merge/>
            <w:vAlign w:val="center"/>
          </w:tcPr>
          <w:p>
            <w:pPr>
              <w:jc w:val="both"/>
              <w:rPr>
                <w:sz w:val="26"/>
              </w:rPr>
            </w:pP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Khai mạc Hội nghị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Ô. Nguyễn Tiến Thành - Phó Chánh Văn phòng  </w:t>
            </w: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Đào Mạnh Hùng - Phó Chủ tịch Thường trực UBMT TQVN tỉnh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Báo cáo kết quả công tác Mặt trận 9 tháng đầu năm, triển khai nhiệm vụ trọng tâm quý IV năm 2025 và năm 2026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Lê Công Cường - PCT UBMT TQVN tỉnh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Thông báo tình hình kinh tế - xã hội của tỉnh 9 tháng đầu năm, nhiệm vụ trọng tâm những tháng cuối năm 2025 và năm 2026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Ô. Lê Công Cường - PCT UBMT TQVN tỉnh </w:t>
            </w: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Đại diện Thường trực UBND tỉnh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Phát biểu chỉ đạo của Thường trực Tỉnh ủy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Đào Mạnh Hùng - Phó Chủ tịch Thường trực UBMT TQVN tỉnh</w:t>
            </w: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Đại diện Thường trực Tỉnh ủy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Đáp từ lãnh đạo tỉnh</w:t>
            </w:r>
          </w:p>
        </w:tc>
        <w:tc>
          <w:tcPr>
            <w:tcW w:w="2960" w:type="dxa"/>
            <w:vMerge w:val="restart"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Merge w:val="restart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Đào Mạnh Hùng - Phó Chủ tịch Thường trực UBMT TQVN tỉnh</w:t>
            </w: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Quán triệt một số nội dung chuẩn bị tổ chức Đại hội MTTQVN cấp xã</w:t>
            </w:r>
          </w:p>
        </w:tc>
        <w:tc>
          <w:tcPr>
            <w:tcW w:w="2960" w:type="dxa"/>
            <w:vMerge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Merge/>
            <w:vAlign w:val="center"/>
          </w:tcPr>
          <w:p>
            <w:pPr>
              <w:jc w:val="both"/>
              <w:rPr>
                <w:sz w:val="26"/>
              </w:rPr>
            </w:pP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Nghỉ giải lao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Hội nghị thảo luận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Bà Lê Thị Mỹ Hiền - PCT UBMTTQVN tỉnh</w:t>
            </w: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Đại biểu</w:t>
            </w:r>
          </w:p>
        </w:tc>
      </w:tr>
      <w:tr>
        <w:tc>
          <w:tcPr>
            <w:tcW w:w="730" w:type="dxa"/>
            <w:vAlign w:val="center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10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Giải trình các ý kiến của đại biểu tham dự hội nghị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Đào Mạnh Hùng - Phó Chủ tịch Thường trực UBMT TQVN tỉnh</w:t>
            </w:r>
          </w:p>
        </w:tc>
      </w:tr>
      <w:tr>
        <w:trPr>
          <w:trHeight w:val="1127"/>
        </w:trPr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498" w:type="dxa"/>
            <w:tcBorders>
              <w:top w:val="single" w:sz="4" w:space="0" w:color="auto"/>
            </w:tcBorders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Trình bày dự thảo Nghị quyết Hội nghị UBMTTQVN tỉnh lần thứ I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Bà Lê Thị Mỹ Hiền</w:t>
            </w:r>
          </w:p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PCT UBMTTQVN tỉnh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Thư ký Hội nghị </w:t>
            </w:r>
            <w:bookmarkStart w:id="0" w:name="_GoBack"/>
            <w:bookmarkEnd w:id="0"/>
          </w:p>
        </w:tc>
      </w:tr>
      <w:tr>
        <w:trPr>
          <w:trHeight w:val="1122"/>
        </w:trP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Xin ý kiến hội nghị và biểu quyết thông qua Nghị quyết Hội nghị UBMTTQVN tỉnh 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Bà Lê Thị Mỹ Hiền</w:t>
            </w:r>
          </w:p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PCT UBMTTQVN tỉnh</w:t>
            </w:r>
          </w:p>
        </w:tc>
        <w:tc>
          <w:tcPr>
            <w:tcW w:w="2898" w:type="dxa"/>
            <w:vMerge w:val="restart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Ô. Đào Mạnh Hùng - Phó Chủ tịch Thường trực UBMT TQVN tỉnh</w:t>
            </w:r>
          </w:p>
        </w:tc>
      </w:tr>
      <w:tr>
        <w:trPr>
          <w:trHeight w:val="633"/>
        </w:trP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Bế mạc Hội nghị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>
            <w:pPr>
              <w:jc w:val="both"/>
              <w:rPr>
                <w:sz w:val="26"/>
                <w:szCs w:val="24"/>
              </w:rPr>
            </w:pPr>
          </w:p>
        </w:tc>
      </w:tr>
      <w:tr>
        <w:tc>
          <w:tcPr>
            <w:tcW w:w="73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4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Nghi lễ chào cờ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sz w:val="26"/>
              </w:rPr>
            </w:pPr>
          </w:p>
        </w:tc>
        <w:tc>
          <w:tcPr>
            <w:tcW w:w="2898" w:type="dxa"/>
            <w:vAlign w:val="center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>Toàn thể Hội nghị</w:t>
            </w:r>
          </w:p>
        </w:tc>
      </w:tr>
    </w:tbl>
    <w:p>
      <w:pPr>
        <w:rPr>
          <w:b/>
        </w:rPr>
      </w:pPr>
    </w:p>
    <w:sectPr>
      <w:pgSz w:w="12240" w:h="15840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2025-09-09T10:05:00Z</dcterms:created>
  <dcterms:modified xsi:type="dcterms:W3CDTF">2025-09-11T08:28:00Z</dcterms:modified>
</cp:coreProperties>
</file>