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4" w:type="dxa"/>
        <w:tblInd w:w="-567" w:type="dxa"/>
        <w:tblLook w:val="04A0" w:firstRow="1" w:lastRow="0" w:firstColumn="1" w:lastColumn="0" w:noHBand="0" w:noVBand="1"/>
      </w:tblPr>
      <w:tblGrid>
        <w:gridCol w:w="4219"/>
        <w:gridCol w:w="6095"/>
      </w:tblGrid>
      <w:tr>
        <w:tc>
          <w:tcPr>
            <w:tcW w:w="4219" w:type="dxa"/>
            <w:shd w:val="clear" w:color="auto" w:fill="auto"/>
          </w:tcPr>
          <w:p>
            <w:pPr>
              <w:keepNext/>
              <w:ind w:right="-104"/>
              <w:jc w:val="center"/>
              <w:outlineLvl w:val="0"/>
              <w:rPr>
                <w:b/>
                <w:bCs/>
                <w:color w:val="000000" w:themeColor="text1"/>
                <w:sz w:val="26"/>
                <w:szCs w:val="26"/>
              </w:rPr>
            </w:pPr>
            <w:r>
              <w:rPr>
                <w:b/>
                <w:color w:val="000000" w:themeColor="text1"/>
                <w:sz w:val="26"/>
                <w:szCs w:val="26"/>
              </w:rPr>
              <w:t>UỶ BAN MTTQ VIỆT NAM</w:t>
            </w:r>
          </w:p>
          <w:p>
            <w:pPr>
              <w:keepNext/>
              <w:ind w:right="-104"/>
              <w:jc w:val="center"/>
              <w:outlineLvl w:val="0"/>
              <w:rPr>
                <w:b/>
                <w:bCs/>
                <w:color w:val="000000" w:themeColor="text1"/>
                <w:sz w:val="26"/>
                <w:szCs w:val="26"/>
              </w:rPr>
            </w:pPr>
            <w:r>
              <w:rPr>
                <w:b/>
                <w:bCs/>
                <w:color w:val="000000" w:themeColor="text1"/>
                <w:sz w:val="26"/>
                <w:szCs w:val="26"/>
              </w:rPr>
              <w:t>TỈNH QUẢNG TRỊ</w:t>
            </w:r>
          </w:p>
          <w:p>
            <w:pPr>
              <w:keepNext/>
              <w:spacing w:before="120"/>
              <w:jc w:val="center"/>
              <w:outlineLvl w:val="0"/>
              <w:rPr>
                <w:color w:val="000000" w:themeColor="text1"/>
              </w:rPr>
            </w:pPr>
            <w:r>
              <w:rPr>
                <w:noProof/>
                <w:color w:val="000000" w:themeColor="text1"/>
                <w:sz w:val="22"/>
                <w:szCs w:val="24"/>
              </w:rPr>
              <mc:AlternateContent>
                <mc:Choice Requires="wps">
                  <w:drawing>
                    <wp:anchor distT="0" distB="0" distL="114300" distR="114300" simplePos="0" relativeHeight="251659264" behindDoc="0" locked="0" layoutInCell="1" allowOverlap="1">
                      <wp:simplePos x="0" y="0"/>
                      <wp:positionH relativeFrom="column">
                        <wp:posOffset>638175</wp:posOffset>
                      </wp:positionH>
                      <wp:positionV relativeFrom="paragraph">
                        <wp:posOffset>26670</wp:posOffset>
                      </wp:positionV>
                      <wp:extent cx="1368000" cy="0"/>
                      <wp:effectExtent l="0" t="0" r="22860" b="19050"/>
                      <wp:wrapNone/>
                      <wp:docPr id="173847339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636A6DE"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25pt,2.1pt" to="157.9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270rwEAAEgDAAAOAAAAZHJzL2Uyb0RvYy54bWysU8Fu2zAMvQ/YPwi6L3YytO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"/>
                  </w:pict>
                </mc:Fallback>
              </mc:AlternateContent>
            </w:r>
            <w:r>
              <w:rPr>
                <w:color w:val="000000" w:themeColor="text1"/>
              </w:rPr>
              <w:t>Số:   -QC/MTTQ-UB</w:t>
            </w:r>
          </w:p>
        </w:tc>
        <w:tc>
          <w:tcPr>
            <w:tcW w:w="6095" w:type="dxa"/>
            <w:shd w:val="clear" w:color="auto" w:fill="auto"/>
          </w:tcPr>
          <w:p>
            <w:pPr>
              <w:keepNext/>
              <w:jc w:val="both"/>
              <w:outlineLvl w:val="0"/>
              <w:rPr>
                <w:b/>
                <w:bCs/>
                <w:color w:val="000000" w:themeColor="text1"/>
                <w:sz w:val="26"/>
                <w:szCs w:val="26"/>
              </w:rPr>
            </w:pPr>
            <w:r>
              <w:rPr>
                <w:b/>
                <w:bCs/>
                <w:color w:val="000000" w:themeColor="text1"/>
                <w:sz w:val="26"/>
                <w:szCs w:val="26"/>
              </w:rPr>
              <w:t xml:space="preserve">   CỘNG HOÀ XÃ HỘI CHỦ NGHĨA VIỆT NAM</w:t>
            </w:r>
          </w:p>
          <w:p>
            <w:pPr>
              <w:keepNext/>
              <w:jc w:val="center"/>
              <w:outlineLvl w:val="0"/>
              <w:rPr>
                <w:color w:val="000000" w:themeColor="text1"/>
                <w:sz w:val="22"/>
                <w:szCs w:val="24"/>
              </w:rPr>
            </w:pPr>
            <w:r>
              <w:rPr>
                <w:b/>
                <w:bCs/>
                <w:color w:val="000000" w:themeColor="text1"/>
              </w:rPr>
              <w:t>Độc lập - Tự do - Hạnh phúc</w:t>
            </w:r>
          </w:p>
          <w:p>
            <w:pPr>
              <w:keepNext/>
              <w:jc w:val="both"/>
              <w:outlineLvl w:val="0"/>
              <w:rPr>
                <w:color w:val="000000" w:themeColor="text1"/>
                <w:sz w:val="22"/>
                <w:szCs w:val="24"/>
              </w:rPr>
            </w:pPr>
            <w:r>
              <w:rPr>
                <w:noProof/>
                <w:color w:val="000000" w:themeColor="text1"/>
                <w:sz w:val="22"/>
                <w:szCs w:val="24"/>
              </w:rPr>
              <mc:AlternateContent>
                <mc:Choice Requires="wps">
                  <w:drawing>
                    <wp:anchor distT="0" distB="0" distL="114300" distR="114300" simplePos="0" relativeHeight="251657216" behindDoc="0" locked="0" layoutInCell="1" allowOverlap="1">
                      <wp:simplePos x="0" y="0"/>
                      <wp:positionH relativeFrom="column">
                        <wp:posOffset>922020</wp:posOffset>
                      </wp:positionH>
                      <wp:positionV relativeFrom="paragraph">
                        <wp:posOffset>36195</wp:posOffset>
                      </wp:positionV>
                      <wp:extent cx="1800000" cy="0"/>
                      <wp:effectExtent l="0" t="0" r="29210" b="19050"/>
                      <wp:wrapNone/>
                      <wp:docPr id="206812006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295BAA2"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6pt,2.85pt" to="214.3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"/>
                  </w:pict>
                </mc:Fallback>
              </mc:AlternateContent>
            </w:r>
          </w:p>
          <w:p>
            <w:pPr>
              <w:keepNext/>
              <w:jc w:val="both"/>
              <w:outlineLvl w:val="0"/>
              <w:rPr>
                <w:i/>
                <w:color w:val="000000" w:themeColor="text1"/>
              </w:rPr>
            </w:pPr>
            <w:r>
              <w:rPr>
                <w:i/>
                <w:color w:val="000000" w:themeColor="text1"/>
                <w:sz w:val="26"/>
                <w:szCs w:val="26"/>
              </w:rPr>
              <w:t xml:space="preserve">                 </w:t>
            </w:r>
            <w:r>
              <w:rPr>
                <w:i/>
                <w:color w:val="000000" w:themeColor="text1"/>
              </w:rPr>
              <w:t>Quảng Trị, ngày    tháng   năm 2025</w:t>
            </w:r>
          </w:p>
        </w:tc>
      </w:tr>
    </w:tbl>
    <w:p>
      <w:pPr>
        <w:ind w:left="360" w:hanging="360"/>
        <w:jc w:val="center"/>
        <w:rPr>
          <w:b/>
          <w:bCs/>
          <w:color w:val="000000" w:themeColor="text1"/>
          <w:sz w:val="32"/>
          <w:szCs w:val="30"/>
        </w:rPr>
      </w:pPr>
    </w:p>
    <w:p>
      <w:pPr>
        <w:spacing w:before="240"/>
        <w:ind w:left="357" w:hanging="357"/>
        <w:jc w:val="center"/>
        <w:rPr>
          <w:b/>
          <w:bCs/>
          <w:color w:val="000000" w:themeColor="text1"/>
          <w:sz w:val="32"/>
          <w:szCs w:val="30"/>
        </w:rPr>
      </w:pPr>
      <w:r>
        <w:rPr>
          <w:b/>
          <w:bCs/>
          <w:color w:val="000000" w:themeColor="text1"/>
          <w:sz w:val="32"/>
          <w:szCs w:val="30"/>
        </w:rPr>
        <w:t>QUY CHẾ</w:t>
      </w:r>
    </w:p>
    <w:p>
      <w:pPr>
        <w:ind w:left="360" w:hanging="360"/>
        <w:jc w:val="center"/>
        <w:rPr>
          <w:b/>
          <w:bCs/>
          <w:color w:val="000000" w:themeColor="text1"/>
          <w:szCs w:val="30"/>
        </w:rPr>
      </w:pPr>
      <w:r>
        <w:rPr>
          <w:b/>
          <w:bCs/>
          <w:color w:val="000000" w:themeColor="text1"/>
          <w:szCs w:val="30"/>
        </w:rPr>
        <w:t xml:space="preserve">Hoạt động của Ủy ban và Ban Thường trực </w:t>
      </w:r>
    </w:p>
    <w:p>
      <w:pPr>
        <w:ind w:left="360" w:hanging="360"/>
        <w:jc w:val="center"/>
        <w:rPr>
          <w:b/>
          <w:bCs/>
          <w:color w:val="000000" w:themeColor="text1"/>
          <w:szCs w:val="30"/>
        </w:rPr>
      </w:pPr>
      <w:r>
        <w:rPr>
          <w:b/>
          <w:bCs/>
          <w:color w:val="000000" w:themeColor="text1"/>
          <w:szCs w:val="30"/>
        </w:rPr>
        <w:t>Uỷ ban MTTQ Việt Nam tỉnh Quảng Trị</w:t>
      </w:r>
    </w:p>
    <w:p>
      <w:pPr>
        <w:shd w:val="clear" w:color="auto" w:fill="FFFFFF"/>
        <w:spacing w:before="40" w:after="40" w:line="340" w:lineRule="exact"/>
        <w:ind w:firstLine="567"/>
        <w:jc w:val="center"/>
        <w:rPr>
          <w:i/>
          <w:color w:val="000000" w:themeColor="text1"/>
          <w:spacing w:val="-2"/>
          <w:lang w:val="vi-VN"/>
        </w:rPr>
      </w:pPr>
    </w:p>
    <w:p>
      <w:pPr>
        <w:spacing w:before="60" w:after="60" w:line="360" w:lineRule="exact"/>
        <w:ind w:firstLine="545"/>
        <w:jc w:val="both"/>
        <w:rPr>
          <w:color w:val="000000" w:themeColor="text1"/>
        </w:rPr>
      </w:pPr>
      <w:r>
        <w:rPr>
          <w:color w:val="000000" w:themeColor="text1"/>
        </w:rPr>
        <w:t xml:space="preserve">Căn cứ Luật Mặt trận Tổ quốc Việt Nam số 75/2015/QH13; </w:t>
      </w:r>
    </w:p>
    <w:p>
      <w:pPr>
        <w:spacing w:before="60" w:after="60" w:line="360" w:lineRule="exact"/>
        <w:ind w:firstLine="545"/>
        <w:jc w:val="both"/>
        <w:rPr>
          <w:color w:val="000000" w:themeColor="text1"/>
        </w:rPr>
      </w:pPr>
      <w:r>
        <w:rPr>
          <w:color w:val="000000" w:themeColor="text1"/>
        </w:rPr>
        <w:t>Căn cứ Điều lệ Mặt trận Tổ quốc Việt Nam;</w:t>
      </w:r>
    </w:p>
    <w:p>
      <w:pPr>
        <w:spacing w:before="60" w:after="60" w:line="360" w:lineRule="exact"/>
        <w:ind w:firstLine="545"/>
        <w:jc w:val="both"/>
        <w:rPr>
          <w:color w:val="000000" w:themeColor="text1"/>
        </w:rPr>
      </w:pPr>
      <w:r>
        <w:rPr>
          <w:color w:val="000000" w:themeColor="text1"/>
        </w:rPr>
        <w:t>Căn cứ Quyết định số 475/QĐ-MTTQ-BTT, ngày 18/6/2025 của Ban Thường trực Ủy ban Trung ương MTTQ Việt Nam về việc thành lập Uỷ ban MTTQ Việt Nam tỉnh Quảng Trị.</w:t>
      </w:r>
    </w:p>
    <w:p>
      <w:pPr>
        <w:keepNext/>
        <w:spacing w:before="60" w:after="60" w:line="360" w:lineRule="exact"/>
        <w:ind w:firstLine="545"/>
        <w:jc w:val="both"/>
        <w:outlineLvl w:val="1"/>
        <w:rPr>
          <w:bCs/>
          <w:color w:val="000000" w:themeColor="text1"/>
        </w:rPr>
      </w:pPr>
      <w:r>
        <w:rPr>
          <w:bCs/>
          <w:color w:val="000000" w:themeColor="text1"/>
        </w:rPr>
        <w:t xml:space="preserve">Uỷ ban </w:t>
      </w:r>
      <w:r>
        <w:rPr>
          <w:color w:val="000000" w:themeColor="text1"/>
        </w:rPr>
        <w:t>MTTQ</w:t>
      </w:r>
      <w:r>
        <w:rPr>
          <w:bCs/>
          <w:color w:val="000000" w:themeColor="text1"/>
        </w:rPr>
        <w:t xml:space="preserve"> Việt Nam tỉnh Quảng Trị ban hành Quy chế hoạt động của Uỷ ban và Ban Thường trực Uỷ ban </w:t>
      </w:r>
      <w:r>
        <w:rPr>
          <w:color w:val="000000" w:themeColor="text1"/>
        </w:rPr>
        <w:t>MTTQ Việt Nam</w:t>
      </w:r>
      <w:r>
        <w:rPr>
          <w:bCs/>
          <w:color w:val="000000" w:themeColor="text1"/>
        </w:rPr>
        <w:t xml:space="preserve"> tỉnh như sau:</w:t>
      </w:r>
    </w:p>
    <w:p>
      <w:pPr>
        <w:spacing w:before="240" w:after="40" w:line="340" w:lineRule="exact"/>
        <w:jc w:val="center"/>
        <w:rPr>
          <w:b/>
          <w:color w:val="000000" w:themeColor="text1"/>
          <w:szCs w:val="30"/>
        </w:rPr>
      </w:pPr>
      <w:r>
        <w:rPr>
          <w:b/>
          <w:color w:val="000000" w:themeColor="text1"/>
          <w:szCs w:val="30"/>
        </w:rPr>
        <w:t>CHƯƠNG I</w:t>
      </w:r>
    </w:p>
    <w:p>
      <w:pPr>
        <w:spacing w:before="40" w:after="40" w:line="340" w:lineRule="exact"/>
        <w:jc w:val="center"/>
        <w:rPr>
          <w:b/>
          <w:bCs/>
          <w:color w:val="000000" w:themeColor="text1"/>
          <w:szCs w:val="30"/>
        </w:rPr>
      </w:pPr>
      <w:r>
        <w:rPr>
          <w:b/>
          <w:bCs/>
          <w:color w:val="000000" w:themeColor="text1"/>
          <w:szCs w:val="30"/>
        </w:rPr>
        <w:t xml:space="preserve">  NHỮNG QUY ĐỊNH CHUNG</w:t>
      </w:r>
    </w:p>
    <w:p>
      <w:pPr>
        <w:shd w:val="clear" w:color="auto" w:fill="FFFFFF"/>
        <w:spacing w:before="120" w:after="40" w:line="340" w:lineRule="exact"/>
        <w:ind w:firstLine="567"/>
        <w:jc w:val="both"/>
        <w:rPr>
          <w:color w:val="000000" w:themeColor="text1"/>
        </w:rPr>
      </w:pPr>
      <w:r>
        <w:rPr>
          <w:b/>
          <w:bCs/>
          <w:color w:val="000000" w:themeColor="text1"/>
        </w:rPr>
        <w:t>Điều 1. Đối tượng và phạm vi điều chỉnh</w:t>
      </w:r>
    </w:p>
    <w:p>
      <w:pPr>
        <w:spacing w:before="40" w:after="40" w:line="340" w:lineRule="exact"/>
        <w:ind w:firstLine="720"/>
        <w:jc w:val="both"/>
        <w:rPr>
          <w:color w:val="000000" w:themeColor="text1"/>
        </w:rPr>
      </w:pPr>
      <w:r>
        <w:rPr>
          <w:color w:val="000000" w:themeColor="text1"/>
        </w:rPr>
        <w:t>Quy chế này được áp dụng thực hiện trong phạm vi hoạt động của Ủy ban MTTQ, các ủy viên Ủy ban, các tổ chức thành viên Ủy ban MTTQ Việt Nam tỉnh, Ủy ban MTTQ Việt Nam các xã, phường, đặc khu và các cơ quan, tổ chức, đơn vị có liên quan.</w:t>
      </w:r>
    </w:p>
    <w:p>
      <w:pPr>
        <w:shd w:val="clear" w:color="auto" w:fill="FFFFFF"/>
        <w:spacing w:before="120" w:after="40" w:line="340" w:lineRule="exact"/>
        <w:ind w:firstLine="567"/>
        <w:jc w:val="both"/>
        <w:rPr>
          <w:color w:val="000000" w:themeColor="text1"/>
        </w:rPr>
      </w:pPr>
      <w:r>
        <w:rPr>
          <w:b/>
          <w:bCs/>
          <w:color w:val="000000" w:themeColor="text1"/>
        </w:rPr>
        <w:t>Điều 2. Nguyên tắc hoạt động</w:t>
      </w:r>
    </w:p>
    <w:p>
      <w:pPr>
        <w:shd w:val="clear" w:color="auto" w:fill="FFFFFF"/>
        <w:spacing w:before="40" w:after="40" w:line="340" w:lineRule="exact"/>
        <w:ind w:firstLine="567"/>
        <w:jc w:val="both"/>
        <w:rPr>
          <w:color w:val="000000" w:themeColor="text1"/>
        </w:rPr>
      </w:pPr>
      <w:r>
        <w:rPr>
          <w:color w:val="000000" w:themeColor="text1"/>
        </w:rPr>
        <w:t xml:space="preserve">1. Hoạt động của Ủy ban MTTQ Việt Nam tỉnh và Ban Thường trực Ủy ban MTTQ Việt Nam tỉnh thực hiện theo </w:t>
      </w:r>
      <w:r>
        <w:rPr>
          <w:color w:val="000000" w:themeColor="text1"/>
          <w:lang w:val="vi-VN"/>
        </w:rPr>
        <w:t xml:space="preserve">Luật </w:t>
      </w:r>
      <w:r>
        <w:rPr>
          <w:color w:val="000000" w:themeColor="text1"/>
        </w:rPr>
        <w:t>MTTQ</w:t>
      </w:r>
      <w:r>
        <w:rPr>
          <w:color w:val="000000" w:themeColor="text1"/>
          <w:lang w:val="vi-VN"/>
        </w:rPr>
        <w:t xml:space="preserve"> Việt Nam và </w:t>
      </w:r>
      <w:r>
        <w:rPr>
          <w:color w:val="000000" w:themeColor="text1"/>
        </w:rPr>
        <w:t>Điều lệ MTTQ Việt Nam, bảo đảm sự lãnh đạo của Đảng, tuân thủ Hiến pháp, pháp luật của Nhà nước.</w:t>
      </w:r>
    </w:p>
    <w:p>
      <w:pPr>
        <w:shd w:val="clear" w:color="auto" w:fill="FFFFFF"/>
        <w:spacing w:before="40" w:after="40" w:line="340" w:lineRule="exact"/>
        <w:ind w:firstLine="567"/>
        <w:jc w:val="both"/>
        <w:rPr>
          <w:color w:val="000000" w:themeColor="text1"/>
        </w:rPr>
      </w:pPr>
      <w:r>
        <w:rPr>
          <w:color w:val="000000" w:themeColor="text1"/>
        </w:rPr>
        <w:t>2. Ủy ban MTTQ Việt Nam tỉnh và Ban Thường trực Ủy ban MTTQ Việt Nam tỉnh hoạt động theo nguyên tắc hiệp thương dân chủ, phối hợp và thống nhất hành động.</w:t>
      </w:r>
    </w:p>
    <w:p>
      <w:pPr>
        <w:shd w:val="clear" w:color="auto" w:fill="FFFFFF"/>
        <w:spacing w:before="40" w:after="40" w:line="340" w:lineRule="exact"/>
        <w:ind w:firstLine="567"/>
        <w:jc w:val="both"/>
        <w:rPr>
          <w:color w:val="000000" w:themeColor="text1"/>
          <w:spacing w:val="-4"/>
        </w:rPr>
      </w:pPr>
      <w:r>
        <w:rPr>
          <w:color w:val="000000" w:themeColor="text1"/>
          <w:spacing w:val="-4"/>
        </w:rPr>
        <w:t>3. Ban Thường trực Uỷ ban MTTQ Việt Nam tỉnh làm việc theo chế độ tập thể, dân chủ bàn bạc, quyết định theo đa số và phân công cá nhân phụ trách.</w:t>
      </w:r>
    </w:p>
    <w:p>
      <w:pPr>
        <w:shd w:val="clear" w:color="auto" w:fill="FFFFFF"/>
        <w:spacing w:before="120" w:after="40" w:line="340" w:lineRule="exact"/>
        <w:ind w:firstLine="567"/>
        <w:jc w:val="both"/>
        <w:rPr>
          <w:color w:val="000000" w:themeColor="text1"/>
        </w:rPr>
      </w:pPr>
      <w:r>
        <w:rPr>
          <w:b/>
          <w:bCs/>
          <w:color w:val="000000" w:themeColor="text1"/>
        </w:rPr>
        <w:t xml:space="preserve">Điều 3. Quan hệ giữa Ủy ban </w:t>
      </w:r>
      <w:r>
        <w:rPr>
          <w:b/>
          <w:color w:val="000000" w:themeColor="text1"/>
          <w:szCs w:val="30"/>
        </w:rPr>
        <w:t>MTTQ</w:t>
      </w:r>
      <w:r>
        <w:rPr>
          <w:b/>
          <w:bCs/>
          <w:color w:val="000000" w:themeColor="text1"/>
        </w:rPr>
        <w:t xml:space="preserve"> Việt Nam tỉnh với Ủy ban Trung ương </w:t>
      </w:r>
      <w:r>
        <w:rPr>
          <w:b/>
          <w:color w:val="000000" w:themeColor="text1"/>
          <w:szCs w:val="30"/>
        </w:rPr>
        <w:t>MTTQ</w:t>
      </w:r>
      <w:r>
        <w:rPr>
          <w:b/>
          <w:bCs/>
          <w:color w:val="000000" w:themeColor="text1"/>
        </w:rPr>
        <w:t xml:space="preserve"> Việt Nam; với cơ quan Đảng, Chính quyền, các tổ chức thành viên cấp tỉnh; với cấp ủy, chính quyền, Ủy ban MTTQ Việt Nam cấp xã các địa phương trong tỉnh </w:t>
      </w:r>
    </w:p>
    <w:p>
      <w:pPr>
        <w:shd w:val="clear" w:color="auto" w:fill="FFFFFF"/>
        <w:spacing w:before="40" w:after="40" w:line="340" w:lineRule="exact"/>
        <w:ind w:firstLine="567"/>
        <w:jc w:val="both"/>
        <w:rPr>
          <w:color w:val="000000" w:themeColor="text1"/>
          <w:szCs w:val="30"/>
        </w:rPr>
      </w:pPr>
      <w:r>
        <w:rPr>
          <w:color w:val="000000" w:themeColor="text1"/>
          <w:szCs w:val="30"/>
        </w:rPr>
        <w:t xml:space="preserve">1. Ủy ban </w:t>
      </w:r>
      <w:r>
        <w:rPr>
          <w:color w:val="000000" w:themeColor="text1"/>
        </w:rPr>
        <w:t xml:space="preserve">MTTQ Việt Nam tỉnh </w:t>
      </w:r>
      <w:r>
        <w:rPr>
          <w:color w:val="000000" w:themeColor="text1"/>
          <w:szCs w:val="30"/>
          <w:lang w:val="vi-VN"/>
        </w:rPr>
        <w:t xml:space="preserve">chịu sự chỉ đạo, hướng dẫn, kiểm tra của </w:t>
      </w:r>
      <w:r>
        <w:rPr>
          <w:color w:val="000000" w:themeColor="text1"/>
          <w:szCs w:val="30"/>
        </w:rPr>
        <w:t xml:space="preserve">Uỷ ban Trung ương </w:t>
      </w:r>
      <w:r>
        <w:rPr>
          <w:color w:val="000000" w:themeColor="text1"/>
        </w:rPr>
        <w:t>MTTQ</w:t>
      </w:r>
      <w:r>
        <w:rPr>
          <w:color w:val="000000" w:themeColor="text1"/>
          <w:szCs w:val="30"/>
        </w:rPr>
        <w:t xml:space="preserve"> Việt Nam </w:t>
      </w:r>
      <w:r>
        <w:rPr>
          <w:color w:val="000000" w:themeColor="text1"/>
          <w:szCs w:val="30"/>
          <w:lang w:val="vi-VN"/>
        </w:rPr>
        <w:t>trong phối hợp</w:t>
      </w:r>
      <w:r>
        <w:rPr>
          <w:color w:val="000000" w:themeColor="text1"/>
          <w:szCs w:val="30"/>
        </w:rPr>
        <w:t xml:space="preserve"> thực hiện các chủ trương, </w:t>
      </w:r>
      <w:r>
        <w:rPr>
          <w:color w:val="000000" w:themeColor="text1"/>
          <w:szCs w:val="30"/>
        </w:rPr>
        <w:lastRenderedPageBreak/>
        <w:t>Chương trình hành động của Uỷ ban Trung ương MTTQ Việt Nam; thực hiện chế độ báo cáo và kiến nghị các vấn đề liên quan đến tổ chức và hoạt động của Mặt trận.</w:t>
      </w:r>
    </w:p>
    <w:p>
      <w:pPr>
        <w:shd w:val="clear" w:color="auto" w:fill="FFFFFF"/>
        <w:spacing w:before="40" w:after="40" w:line="340" w:lineRule="exact"/>
        <w:ind w:firstLine="567"/>
        <w:jc w:val="both"/>
        <w:rPr>
          <w:color w:val="000000" w:themeColor="text1"/>
          <w:szCs w:val="30"/>
        </w:rPr>
      </w:pPr>
      <w:r>
        <w:rPr>
          <w:color w:val="000000" w:themeColor="text1"/>
          <w:szCs w:val="30"/>
        </w:rPr>
        <w:t xml:space="preserve">2. Ủy ban MTTQ Việt Nam tỉnh </w:t>
      </w:r>
      <w:r>
        <w:rPr>
          <w:color w:val="000000" w:themeColor="text1"/>
          <w:szCs w:val="30"/>
          <w:lang w:val="vi-VN"/>
        </w:rPr>
        <w:t xml:space="preserve">chịu sự lãnh đạo, chỉ đạo của </w:t>
      </w:r>
      <w:r>
        <w:rPr>
          <w:color w:val="000000" w:themeColor="text1"/>
          <w:szCs w:val="30"/>
        </w:rPr>
        <w:t>Thường trực Tỉnh ủy, Ban Thường vụ Tỉnh ủy</w:t>
      </w:r>
      <w:r>
        <w:rPr>
          <w:color w:val="000000" w:themeColor="text1"/>
          <w:szCs w:val="30"/>
          <w:lang w:val="vi-VN"/>
        </w:rPr>
        <w:t xml:space="preserve">; </w:t>
      </w:r>
      <w:r>
        <w:rPr>
          <w:color w:val="000000" w:themeColor="text1"/>
          <w:szCs w:val="30"/>
        </w:rPr>
        <w:t>phối hợp với các ban, Văn phòng Tỉnh uỷ để thực hiện các Chỉ thị, Nghị quyết, Quyết định của Trung ương Đảng, của Tỉnh ủy và Điều lệ MTTQ Việt Nam.</w:t>
      </w:r>
    </w:p>
    <w:p>
      <w:pPr>
        <w:shd w:val="clear" w:color="auto" w:fill="FFFFFF"/>
        <w:spacing w:before="40" w:after="40" w:line="340" w:lineRule="exact"/>
        <w:ind w:firstLine="567"/>
        <w:jc w:val="both"/>
        <w:rPr>
          <w:color w:val="000000" w:themeColor="text1"/>
          <w:szCs w:val="30"/>
        </w:rPr>
      </w:pPr>
      <w:r>
        <w:rPr>
          <w:color w:val="000000" w:themeColor="text1"/>
        </w:rPr>
        <w:t xml:space="preserve">3. Quan hệ giữa Ủy ban MTTQ Việt </w:t>
      </w:r>
      <w:smartTag w:uri="urn:schemas-microsoft-com:office:smarttags" w:element="place">
        <w:smartTag w:uri="urn:schemas-microsoft-com:office:smarttags" w:element="country-region">
          <w:r>
            <w:rPr>
              <w:color w:val="000000" w:themeColor="text1"/>
            </w:rPr>
            <w:t>Nam</w:t>
          </w:r>
        </w:smartTag>
      </w:smartTag>
      <w:r>
        <w:rPr>
          <w:color w:val="000000" w:themeColor="text1"/>
        </w:rPr>
        <w:t xml:space="preserve"> tỉnh với chính quyền l</w:t>
      </w:r>
      <w:r>
        <w:rPr>
          <w:color w:val="000000" w:themeColor="text1"/>
          <w:szCs w:val="30"/>
        </w:rPr>
        <w:t xml:space="preserve">à quan hệ phối hợp để thực hiện nhiệm vụ và quyền hạn theo quy định của Hiến pháp và pháp luật thông qua Quy chế phối hợp công tác. </w:t>
      </w:r>
    </w:p>
    <w:p>
      <w:pPr>
        <w:shd w:val="clear" w:color="auto" w:fill="FFFFFF"/>
        <w:spacing w:before="40" w:after="40" w:line="340" w:lineRule="exact"/>
        <w:ind w:firstLine="567"/>
        <w:jc w:val="both"/>
        <w:rPr>
          <w:color w:val="000000" w:themeColor="text1"/>
          <w:szCs w:val="30"/>
        </w:rPr>
      </w:pPr>
      <w:r>
        <w:rPr>
          <w:color w:val="000000" w:themeColor="text1"/>
        </w:rPr>
        <w:t xml:space="preserve">4. </w:t>
      </w:r>
      <w:r>
        <w:rPr>
          <w:color w:val="000000" w:themeColor="text1"/>
          <w:szCs w:val="30"/>
        </w:rPr>
        <w:t xml:space="preserve">Quan hệ giữa </w:t>
      </w:r>
      <w:r>
        <w:rPr>
          <w:color w:val="000000" w:themeColor="text1"/>
        </w:rPr>
        <w:t xml:space="preserve">Ủy ban MTTQ Việt Nam tỉnh với </w:t>
      </w:r>
      <w:r>
        <w:rPr>
          <w:color w:val="000000" w:themeColor="text1"/>
          <w:szCs w:val="30"/>
        </w:rPr>
        <w:t xml:space="preserve">các tổ chức thành viên là quan hệ phối hợp thống nhất hành động thông qua việc thực hiện Chương trình hành động của Ủy ban </w:t>
      </w:r>
      <w:r>
        <w:rPr>
          <w:color w:val="000000" w:themeColor="text1"/>
        </w:rPr>
        <w:t xml:space="preserve">Mặt trận Tổ quốc Việt Nam tỉnh </w:t>
      </w:r>
      <w:r>
        <w:rPr>
          <w:color w:val="000000" w:themeColor="text1"/>
          <w:spacing w:val="-6"/>
          <w:szCs w:val="30"/>
        </w:rPr>
        <w:t>và Quy chế phối hợp công tác giữa Mặt trận với các tổ chức thành viên.</w:t>
      </w:r>
    </w:p>
    <w:p>
      <w:pPr>
        <w:shd w:val="clear" w:color="auto" w:fill="FFFFFF"/>
        <w:spacing w:before="40" w:after="40" w:line="340" w:lineRule="exact"/>
        <w:ind w:firstLine="567"/>
        <w:jc w:val="both"/>
        <w:rPr>
          <w:color w:val="000000" w:themeColor="text1"/>
        </w:rPr>
      </w:pPr>
      <w:r>
        <w:rPr>
          <w:color w:val="000000" w:themeColor="text1"/>
        </w:rPr>
        <w:t xml:space="preserve">5. Quan hệ giữa Ủy ban MTTQ Việt </w:t>
      </w:r>
      <w:smartTag w:uri="urn:schemas-microsoft-com:office:smarttags" w:element="country-region">
        <w:r>
          <w:rPr>
            <w:color w:val="000000" w:themeColor="text1"/>
          </w:rPr>
          <w:t>Nam</w:t>
        </w:r>
      </w:smartTag>
      <w:r>
        <w:rPr>
          <w:color w:val="000000" w:themeColor="text1"/>
        </w:rPr>
        <w:t xml:space="preserve"> tỉnh với </w:t>
      </w:r>
      <w:r>
        <w:rPr>
          <w:color w:val="000000" w:themeColor="text1"/>
          <w:szCs w:val="30"/>
        </w:rPr>
        <w:t xml:space="preserve">MTTQ cấp dưới là quan hệ hướng dẫn, kiểm tra </w:t>
      </w:r>
      <w:r>
        <w:rPr>
          <w:color w:val="000000" w:themeColor="text1"/>
        </w:rPr>
        <w:t xml:space="preserve">thực hiện theo quy định của Điều lệ MTTQ Việt </w:t>
      </w:r>
      <w:smartTag w:uri="urn:schemas-microsoft-com:office:smarttags" w:element="place">
        <w:smartTag w:uri="urn:schemas-microsoft-com:office:smarttags" w:element="country-region">
          <w:r>
            <w:rPr>
              <w:color w:val="000000" w:themeColor="text1"/>
            </w:rPr>
            <w:t>Nam</w:t>
          </w:r>
        </w:smartTag>
      </w:smartTag>
      <w:r>
        <w:rPr>
          <w:color w:val="000000" w:themeColor="text1"/>
        </w:rPr>
        <w:t xml:space="preserve">. Quan hệ giữa Ban Thường trực </w:t>
      </w:r>
      <w:r>
        <w:rPr>
          <w:color w:val="000000" w:themeColor="text1"/>
          <w:lang w:val="vi-VN"/>
        </w:rPr>
        <w:t xml:space="preserve">Uỷ ban </w:t>
      </w:r>
      <w:r>
        <w:rPr>
          <w:color w:val="000000" w:themeColor="text1"/>
        </w:rPr>
        <w:t>MTTQ</w:t>
      </w:r>
      <w:r>
        <w:rPr>
          <w:color w:val="000000" w:themeColor="text1"/>
          <w:lang w:val="vi-VN"/>
        </w:rPr>
        <w:t xml:space="preserve"> Việt Nam tỉnh </w:t>
      </w:r>
      <w:r>
        <w:rPr>
          <w:color w:val="000000" w:themeColor="text1"/>
        </w:rPr>
        <w:t>với cấp ủy, chính quyền cấp xã, phường thực hiện theo các quy định liên quan của Đảng, chính quyền.   </w:t>
      </w:r>
    </w:p>
    <w:p>
      <w:pPr>
        <w:spacing w:before="120" w:after="40" w:line="340" w:lineRule="exact"/>
        <w:jc w:val="center"/>
        <w:rPr>
          <w:b/>
          <w:bCs/>
          <w:color w:val="000000" w:themeColor="text1"/>
          <w:szCs w:val="30"/>
        </w:rPr>
      </w:pPr>
      <w:r>
        <w:rPr>
          <w:b/>
          <w:bCs/>
          <w:color w:val="000000" w:themeColor="text1"/>
          <w:szCs w:val="30"/>
        </w:rPr>
        <w:t>CHƯƠNG II</w:t>
      </w:r>
    </w:p>
    <w:p>
      <w:pPr>
        <w:spacing w:before="40" w:after="40" w:line="340" w:lineRule="exact"/>
        <w:jc w:val="center"/>
        <w:rPr>
          <w:b/>
          <w:color w:val="000000" w:themeColor="text1"/>
          <w:szCs w:val="30"/>
        </w:rPr>
      </w:pPr>
      <w:r>
        <w:rPr>
          <w:b/>
          <w:color w:val="000000" w:themeColor="text1"/>
          <w:szCs w:val="30"/>
        </w:rPr>
        <w:t>HOẠT ĐỘNG CỦA ỦY BAN MTTQ VIỆT NAM TỈNH</w:t>
      </w:r>
    </w:p>
    <w:p>
      <w:pPr>
        <w:spacing w:before="120" w:after="40" w:line="340" w:lineRule="exact"/>
        <w:ind w:firstLine="567"/>
        <w:jc w:val="both"/>
        <w:rPr>
          <w:b/>
          <w:color w:val="000000" w:themeColor="text1"/>
          <w:sz w:val="30"/>
          <w:szCs w:val="30"/>
        </w:rPr>
      </w:pPr>
      <w:r>
        <w:rPr>
          <w:b/>
          <w:color w:val="000000" w:themeColor="text1"/>
          <w:sz w:val="30"/>
          <w:szCs w:val="30"/>
        </w:rPr>
        <w:t xml:space="preserve">Điều 4. Nhiệm vụ, quyền hạn của Ủy ban MTTQ Việt </w:t>
      </w:r>
      <w:smartTag w:uri="urn:schemas-microsoft-com:office:smarttags" w:element="country-region">
        <w:smartTag w:uri="urn:schemas-microsoft-com:office:smarttags" w:element="place">
          <w:r>
            <w:rPr>
              <w:b/>
              <w:color w:val="000000" w:themeColor="text1"/>
              <w:sz w:val="30"/>
              <w:szCs w:val="30"/>
            </w:rPr>
            <w:t>Nam</w:t>
          </w:r>
        </w:smartTag>
      </w:smartTag>
      <w:r>
        <w:rPr>
          <w:b/>
          <w:color w:val="000000" w:themeColor="text1"/>
          <w:sz w:val="30"/>
          <w:szCs w:val="30"/>
        </w:rPr>
        <w:t xml:space="preserve"> tỉnh</w:t>
      </w:r>
    </w:p>
    <w:p>
      <w:pPr>
        <w:tabs>
          <w:tab w:val="left" w:pos="540"/>
        </w:tabs>
        <w:spacing w:before="40" w:after="40" w:line="340" w:lineRule="exact"/>
        <w:ind w:firstLine="567"/>
        <w:jc w:val="both"/>
        <w:rPr>
          <w:color w:val="000000" w:themeColor="text1"/>
          <w:szCs w:val="30"/>
        </w:rPr>
      </w:pPr>
      <w:r>
        <w:rPr>
          <w:iCs/>
          <w:color w:val="000000" w:themeColor="text1"/>
        </w:rPr>
        <w:t>1</w:t>
      </w:r>
      <w:r>
        <w:rPr>
          <w:i/>
          <w:iCs/>
          <w:color w:val="000000" w:themeColor="text1"/>
        </w:rPr>
        <w:t xml:space="preserve">. </w:t>
      </w:r>
      <w:r>
        <w:rPr>
          <w:color w:val="000000" w:themeColor="text1"/>
          <w:szCs w:val="30"/>
        </w:rPr>
        <w:t xml:space="preserve">Thảo luận, thông qua tình hình và kết quả thực hiện chương trình phối hợp thống nhất hành động thời gian qua; quyết định chương trình phối hợp thống nhất hành động của Uỷ ban MTTQ Việt </w:t>
      </w:r>
      <w:smartTag w:uri="urn:schemas-microsoft-com:office:smarttags" w:element="country-region">
        <w:smartTag w:uri="urn:schemas-microsoft-com:office:smarttags" w:element="place">
          <w:r>
            <w:rPr>
              <w:color w:val="000000" w:themeColor="text1"/>
              <w:szCs w:val="30"/>
            </w:rPr>
            <w:t>Nam</w:t>
          </w:r>
        </w:smartTag>
      </w:smartTag>
      <w:r>
        <w:rPr>
          <w:color w:val="000000" w:themeColor="text1"/>
          <w:szCs w:val="30"/>
        </w:rPr>
        <w:t xml:space="preserve"> tỉnh thời gian tới.</w:t>
      </w:r>
    </w:p>
    <w:p>
      <w:pPr>
        <w:tabs>
          <w:tab w:val="left" w:pos="0"/>
        </w:tabs>
        <w:spacing w:before="40" w:after="40" w:line="340" w:lineRule="exact"/>
        <w:ind w:firstLine="567"/>
        <w:jc w:val="both"/>
        <w:rPr>
          <w:color w:val="000000" w:themeColor="text1"/>
        </w:rPr>
      </w:pPr>
      <w:r>
        <w:rPr>
          <w:iCs/>
          <w:color w:val="000000" w:themeColor="text1"/>
        </w:rPr>
        <w:t xml:space="preserve">2. Tham gia xây dựng Đảng, xây dựng chính quyền trong sạch, vững mạnh. Giám sát hoạt động của tổ chức Đảng, cơ quan nhà nước, cán bộ, đảng viên, đại biểu dân cử, công chức, viên chức nhà nước; phản biện </w:t>
      </w:r>
      <w:r>
        <w:rPr>
          <w:color w:val="000000" w:themeColor="text1"/>
        </w:rPr>
        <w:t>xã hội đối với các văn bản dự thảo về chủ trương, đường lối của cấp ủy Đảng, chính sách và những Quy định của chính quyền.</w:t>
      </w:r>
    </w:p>
    <w:p>
      <w:pPr>
        <w:tabs>
          <w:tab w:val="left" w:pos="540"/>
        </w:tabs>
        <w:spacing w:before="40" w:after="40" w:line="340" w:lineRule="exact"/>
        <w:ind w:firstLine="567"/>
        <w:jc w:val="both"/>
        <w:rPr>
          <w:color w:val="000000" w:themeColor="text1"/>
          <w:spacing w:val="-4"/>
          <w:szCs w:val="30"/>
        </w:rPr>
      </w:pPr>
      <w:r>
        <w:rPr>
          <w:iCs/>
          <w:color w:val="000000" w:themeColor="text1"/>
          <w:spacing w:val="-4"/>
        </w:rPr>
        <w:t>3</w:t>
      </w:r>
      <w:r>
        <w:rPr>
          <w:i/>
          <w:iCs/>
          <w:color w:val="000000" w:themeColor="text1"/>
          <w:spacing w:val="-4"/>
        </w:rPr>
        <w:t xml:space="preserve">. </w:t>
      </w:r>
      <w:r>
        <w:rPr>
          <w:color w:val="000000" w:themeColor="text1"/>
          <w:spacing w:val="-4"/>
          <w:szCs w:val="30"/>
        </w:rPr>
        <w:t xml:space="preserve">Hiệp thương dân chủ cử Ban Thường trực Uỷ ban </w:t>
      </w:r>
      <w:r>
        <w:rPr>
          <w:color w:val="000000" w:themeColor="text1"/>
          <w:spacing w:val="-4"/>
        </w:rPr>
        <w:t>MTTQ Việt Nam tỉnh</w:t>
      </w:r>
      <w:r>
        <w:rPr>
          <w:color w:val="000000" w:themeColor="text1"/>
          <w:spacing w:val="-4"/>
          <w:szCs w:val="30"/>
        </w:rPr>
        <w:t>; cử, cử bổ sung, thay thế hoặc cho thôi các chức danh Chủ tịch, các Phó Chủ tịch, Uỷ viên Uỷ ban MTTQ Việt Nam tỉnh.</w:t>
      </w:r>
    </w:p>
    <w:p>
      <w:pPr>
        <w:shd w:val="clear" w:color="auto" w:fill="FFFFFF"/>
        <w:spacing w:before="40" w:after="40" w:line="340" w:lineRule="exact"/>
        <w:ind w:firstLine="567"/>
        <w:jc w:val="both"/>
        <w:rPr>
          <w:color w:val="000000" w:themeColor="text1"/>
          <w:spacing w:val="-6"/>
        </w:rPr>
      </w:pPr>
      <w:r>
        <w:rPr>
          <w:iCs/>
          <w:color w:val="000000" w:themeColor="text1"/>
        </w:rPr>
        <w:t>4</w:t>
      </w:r>
      <w:r>
        <w:rPr>
          <w:iCs/>
          <w:color w:val="000000" w:themeColor="text1"/>
          <w:spacing w:val="-6"/>
        </w:rPr>
        <w:t>. Xét, quyết định công nhận làm thành viên MTTQ Việt</w:t>
      </w:r>
      <w:r>
        <w:rPr>
          <w:rStyle w:val="apple-converted-space"/>
          <w:iCs/>
          <w:color w:val="000000" w:themeColor="text1"/>
          <w:spacing w:val="-6"/>
        </w:rPr>
        <w:t> </w:t>
      </w:r>
      <w:smartTag w:uri="urn:schemas-microsoft-com:office:smarttags" w:element="country-region">
        <w:smartTag w:uri="urn:schemas-microsoft-com:office:smarttags" w:element="place">
          <w:r>
            <w:rPr>
              <w:iCs/>
              <w:color w:val="000000" w:themeColor="text1"/>
              <w:spacing w:val="-6"/>
            </w:rPr>
            <w:t>Nam</w:t>
          </w:r>
        </w:smartTag>
      </w:smartTag>
      <w:r>
        <w:rPr>
          <w:iCs/>
          <w:color w:val="000000" w:themeColor="text1"/>
          <w:spacing w:val="-6"/>
        </w:rPr>
        <w:t xml:space="preserve"> tỉnh.</w:t>
      </w:r>
    </w:p>
    <w:p>
      <w:pPr>
        <w:spacing w:before="40" w:after="40" w:line="340" w:lineRule="exact"/>
        <w:ind w:firstLine="567"/>
        <w:jc w:val="both"/>
        <w:rPr>
          <w:color w:val="000000" w:themeColor="text1"/>
          <w:szCs w:val="30"/>
        </w:rPr>
      </w:pPr>
      <w:r>
        <w:rPr>
          <w:color w:val="000000" w:themeColor="text1"/>
          <w:szCs w:val="30"/>
        </w:rPr>
        <w:t>5. Ra lời kêu gọi Nhân dân trong tỉnh hưởng ứng chủ trương của Đảng, Nhà nước, MTTQ Việt Nam đối với các sự kiện quan trọng khi cần thiết.</w:t>
      </w:r>
    </w:p>
    <w:p>
      <w:pPr>
        <w:tabs>
          <w:tab w:val="left" w:pos="540"/>
        </w:tabs>
        <w:spacing w:before="40" w:after="40" w:line="340" w:lineRule="exact"/>
        <w:ind w:firstLine="567"/>
        <w:jc w:val="both"/>
        <w:rPr>
          <w:iCs/>
          <w:color w:val="000000" w:themeColor="text1"/>
        </w:rPr>
      </w:pPr>
      <w:r>
        <w:rPr>
          <w:iCs/>
          <w:color w:val="000000" w:themeColor="text1"/>
        </w:rPr>
        <w:t xml:space="preserve">6. Quyết định kế hoạch chuẩn bị Đại hội đại biểu </w:t>
      </w:r>
      <w:r>
        <w:rPr>
          <w:color w:val="000000" w:themeColor="text1"/>
          <w:szCs w:val="30"/>
        </w:rPr>
        <w:t>MTTQ Việt Nam</w:t>
      </w:r>
      <w:r>
        <w:rPr>
          <w:iCs/>
          <w:color w:val="000000" w:themeColor="text1"/>
        </w:rPr>
        <w:t xml:space="preserve"> tỉnh theo hướng dẫn của Ủy ban Trung ương </w:t>
      </w:r>
      <w:r>
        <w:rPr>
          <w:color w:val="000000" w:themeColor="text1"/>
          <w:szCs w:val="30"/>
        </w:rPr>
        <w:t>MTTQ Việt Nam</w:t>
      </w:r>
      <w:r>
        <w:rPr>
          <w:iCs/>
          <w:color w:val="000000" w:themeColor="text1"/>
        </w:rPr>
        <w:t>.</w:t>
      </w:r>
    </w:p>
    <w:p>
      <w:pPr>
        <w:tabs>
          <w:tab w:val="left" w:pos="540"/>
        </w:tabs>
        <w:spacing w:before="40" w:after="40" w:line="340" w:lineRule="exact"/>
        <w:ind w:firstLine="567"/>
        <w:jc w:val="both"/>
        <w:rPr>
          <w:iCs/>
          <w:color w:val="000000" w:themeColor="text1"/>
        </w:rPr>
      </w:pPr>
      <w:r>
        <w:rPr>
          <w:iCs/>
          <w:color w:val="000000" w:themeColor="text1"/>
        </w:rPr>
        <w:t xml:space="preserve">7. Ủy viên Ủy ban MTTQ Việt Nam tỉnh được cung cấp các tài liệu, báo chí cần thiết của Đảng và Nhà nước có liên quan đến công tác Mặt trận; các văn </w:t>
      </w:r>
      <w:r>
        <w:rPr>
          <w:iCs/>
          <w:color w:val="000000" w:themeColor="text1"/>
        </w:rPr>
        <w:lastRenderedPageBreak/>
        <w:t>bản hướng dẫn của Ban Thường trực Ủy ban MTTQ Việt Nam tỉnh; các báo cáo công tác Mặt trận theo quy định.</w:t>
      </w:r>
    </w:p>
    <w:p>
      <w:pPr>
        <w:shd w:val="clear" w:color="auto" w:fill="FFFFFF"/>
        <w:spacing w:before="120" w:after="40" w:line="340" w:lineRule="exact"/>
        <w:ind w:firstLine="567"/>
        <w:jc w:val="both"/>
        <w:rPr>
          <w:b/>
          <w:bCs/>
          <w:color w:val="000000" w:themeColor="text1"/>
        </w:rPr>
      </w:pPr>
      <w:r>
        <w:rPr>
          <w:b/>
          <w:color w:val="000000" w:themeColor="text1"/>
          <w:szCs w:val="30"/>
        </w:rPr>
        <w:t>Điều 5.</w:t>
      </w:r>
      <w:r>
        <w:rPr>
          <w:color w:val="000000" w:themeColor="text1"/>
          <w:szCs w:val="30"/>
        </w:rPr>
        <w:t xml:space="preserve"> </w:t>
      </w:r>
      <w:r>
        <w:rPr>
          <w:b/>
          <w:bCs/>
          <w:color w:val="000000" w:themeColor="text1"/>
        </w:rPr>
        <w:t>Hội nghị Ủy ban MTTQ Việt Nam tỉnh</w:t>
      </w:r>
    </w:p>
    <w:p>
      <w:pPr>
        <w:shd w:val="clear" w:color="auto" w:fill="FFFFFF"/>
        <w:spacing w:before="40" w:after="40" w:line="340" w:lineRule="exact"/>
        <w:ind w:firstLine="567"/>
        <w:jc w:val="both"/>
        <w:rPr>
          <w:color w:val="000000" w:themeColor="text1"/>
        </w:rPr>
      </w:pPr>
      <w:r>
        <w:rPr>
          <w:color w:val="000000" w:themeColor="text1"/>
        </w:rPr>
        <w:t xml:space="preserve">1. Uỷ ban </w:t>
      </w:r>
      <w:r>
        <w:rPr>
          <w:color w:val="000000" w:themeColor="text1"/>
          <w:szCs w:val="30"/>
        </w:rPr>
        <w:t>MTTQ Việt Nam</w:t>
      </w:r>
      <w:r>
        <w:rPr>
          <w:color w:val="000000" w:themeColor="text1"/>
        </w:rPr>
        <w:t xml:space="preserve"> tỉnh họp thường kỳ một năm hai lần, họp bất thường khi cần thiết.</w:t>
      </w:r>
    </w:p>
    <w:p>
      <w:pPr>
        <w:shd w:val="clear" w:color="auto" w:fill="FFFFFF"/>
        <w:spacing w:before="40" w:after="40" w:line="340" w:lineRule="exact"/>
        <w:ind w:firstLine="567"/>
        <w:jc w:val="both"/>
        <w:rPr>
          <w:color w:val="000000" w:themeColor="text1"/>
        </w:rPr>
      </w:pPr>
      <w:r>
        <w:rPr>
          <w:color w:val="000000" w:themeColor="text1"/>
        </w:rPr>
        <w:t xml:space="preserve">Chủ tịch, các Phó Chủ tịch chủ trì các Hội nghị của Ủy ban </w:t>
      </w:r>
      <w:r>
        <w:rPr>
          <w:color w:val="000000" w:themeColor="text1"/>
          <w:szCs w:val="30"/>
        </w:rPr>
        <w:t>MTTQ Việt Nam</w:t>
      </w:r>
      <w:r>
        <w:rPr>
          <w:color w:val="000000" w:themeColor="text1"/>
        </w:rPr>
        <w:t xml:space="preserve"> tỉnh.</w:t>
      </w:r>
    </w:p>
    <w:p>
      <w:pPr>
        <w:shd w:val="clear" w:color="auto" w:fill="FFFFFF"/>
        <w:spacing w:before="40" w:after="40" w:line="340" w:lineRule="exact"/>
        <w:ind w:firstLine="567"/>
        <w:jc w:val="both"/>
        <w:rPr>
          <w:color w:val="000000" w:themeColor="text1"/>
        </w:rPr>
      </w:pPr>
      <w:r>
        <w:rPr>
          <w:color w:val="000000" w:themeColor="text1"/>
        </w:rPr>
        <w:t xml:space="preserve">2. Nội dung chính Hội nghị thường kỳ Uỷ ban </w:t>
      </w:r>
      <w:r>
        <w:rPr>
          <w:color w:val="000000" w:themeColor="text1"/>
          <w:szCs w:val="30"/>
        </w:rPr>
        <w:t>MTTQ</w:t>
      </w:r>
      <w:r>
        <w:rPr>
          <w:color w:val="000000" w:themeColor="text1"/>
        </w:rPr>
        <w:t xml:space="preserve"> Việt Nam tỉnh gồm:</w:t>
      </w:r>
    </w:p>
    <w:p>
      <w:pPr>
        <w:shd w:val="clear" w:color="auto" w:fill="FFFFFF"/>
        <w:spacing w:before="40" w:after="40" w:line="340" w:lineRule="exact"/>
        <w:ind w:firstLine="567"/>
        <w:jc w:val="both"/>
        <w:rPr>
          <w:color w:val="000000" w:themeColor="text1"/>
        </w:rPr>
      </w:pPr>
      <w:r>
        <w:rPr>
          <w:color w:val="000000" w:themeColor="text1"/>
        </w:rPr>
        <w:t xml:space="preserve">2.1. Sơ kết, tổng kết công tác của Uỷ ban </w:t>
      </w:r>
      <w:r>
        <w:rPr>
          <w:color w:val="000000" w:themeColor="text1"/>
          <w:szCs w:val="30"/>
        </w:rPr>
        <w:t>MTTQ Việt Nam</w:t>
      </w:r>
      <w:r>
        <w:rPr>
          <w:color w:val="000000" w:themeColor="text1"/>
        </w:rPr>
        <w:t xml:space="preserve"> tỉnh và đề ra chương trình phối hợp thống nhất hành động trong thời gian tới.</w:t>
      </w:r>
    </w:p>
    <w:p>
      <w:pPr>
        <w:shd w:val="clear" w:color="auto" w:fill="FFFFFF"/>
        <w:spacing w:before="40" w:after="40" w:line="340" w:lineRule="exact"/>
        <w:ind w:firstLine="567"/>
        <w:jc w:val="both"/>
        <w:rPr>
          <w:color w:val="000000" w:themeColor="text1"/>
        </w:rPr>
      </w:pPr>
      <w:r>
        <w:rPr>
          <w:color w:val="000000" w:themeColor="text1"/>
        </w:rPr>
        <w:t>2.2. Thảo luận góp ý kiến vào văn bản dự thảo của Đảng, Nhà nước về chủ trương, chính sách và pháp luật (nếu có).</w:t>
      </w:r>
    </w:p>
    <w:p>
      <w:pPr>
        <w:shd w:val="clear" w:color="auto" w:fill="FFFFFF"/>
        <w:spacing w:before="40" w:after="40" w:line="340" w:lineRule="exact"/>
        <w:ind w:firstLine="567"/>
        <w:jc w:val="both"/>
        <w:rPr>
          <w:color w:val="000000" w:themeColor="text1"/>
        </w:rPr>
      </w:pPr>
      <w:r>
        <w:rPr>
          <w:color w:val="000000" w:themeColor="text1"/>
        </w:rPr>
        <w:t xml:space="preserve">2.3. Xét, quyết định kết nạp tổ chức thành viên mới; xét và công nhận bổ sung hoặc thay thế Uỷ viên Uỷ ban </w:t>
      </w:r>
      <w:r>
        <w:rPr>
          <w:color w:val="000000" w:themeColor="text1"/>
          <w:szCs w:val="30"/>
        </w:rPr>
        <w:t>MTTQ Việt Nam</w:t>
      </w:r>
      <w:r>
        <w:rPr>
          <w:color w:val="000000" w:themeColor="text1"/>
        </w:rPr>
        <w:t xml:space="preserve"> tỉnh và các chức vụ khác do Uỷ ban hiệp thương cử ra cần bổ sung, thay thế.</w:t>
      </w:r>
    </w:p>
    <w:p>
      <w:pPr>
        <w:shd w:val="clear" w:color="auto" w:fill="FFFFFF"/>
        <w:spacing w:before="40" w:after="40" w:line="340" w:lineRule="exact"/>
        <w:ind w:firstLine="567"/>
        <w:jc w:val="both"/>
        <w:rPr>
          <w:color w:val="000000" w:themeColor="text1"/>
        </w:rPr>
      </w:pPr>
      <w:r>
        <w:rPr>
          <w:color w:val="000000" w:themeColor="text1"/>
        </w:rPr>
        <w:t xml:space="preserve">2.4. Thảo luận và quyết định những vấn đề khác do Ban Thường trực Uỷ ban </w:t>
      </w:r>
      <w:r>
        <w:rPr>
          <w:color w:val="000000" w:themeColor="text1"/>
          <w:szCs w:val="30"/>
        </w:rPr>
        <w:t>MTTQ Việt Nam</w:t>
      </w:r>
      <w:r>
        <w:rPr>
          <w:color w:val="000000" w:themeColor="text1"/>
        </w:rPr>
        <w:t xml:space="preserve"> tỉnh trình.</w:t>
      </w:r>
    </w:p>
    <w:p>
      <w:pPr>
        <w:shd w:val="clear" w:color="auto" w:fill="FFFFFF"/>
        <w:spacing w:before="40" w:after="40" w:line="340" w:lineRule="exact"/>
        <w:ind w:firstLine="567"/>
        <w:jc w:val="both"/>
        <w:rPr>
          <w:color w:val="000000" w:themeColor="text1"/>
        </w:rPr>
      </w:pPr>
      <w:r>
        <w:rPr>
          <w:color w:val="000000" w:themeColor="text1"/>
          <w:spacing w:val="4"/>
        </w:rPr>
        <w:t xml:space="preserve">3. Ban Thường trực </w:t>
      </w:r>
      <w:r>
        <w:rPr>
          <w:color w:val="000000" w:themeColor="text1"/>
        </w:rPr>
        <w:t xml:space="preserve">Uỷ ban </w:t>
      </w:r>
      <w:r>
        <w:rPr>
          <w:color w:val="000000" w:themeColor="text1"/>
          <w:szCs w:val="30"/>
        </w:rPr>
        <w:t>MTTQ Việt Nam</w:t>
      </w:r>
      <w:r>
        <w:rPr>
          <w:color w:val="000000" w:themeColor="text1"/>
        </w:rPr>
        <w:t xml:space="preserve"> tỉnh </w:t>
      </w:r>
      <w:r>
        <w:rPr>
          <w:color w:val="000000" w:themeColor="text1"/>
          <w:spacing w:val="4"/>
        </w:rPr>
        <w:t xml:space="preserve">gửi giấy mời và các tài liệu cần thiết của Hội nghị đến Uỷ viên Uỷ ban </w:t>
      </w:r>
      <w:r>
        <w:rPr>
          <w:color w:val="000000" w:themeColor="text1"/>
          <w:szCs w:val="30"/>
        </w:rPr>
        <w:t>MTTQ Việt Nam</w:t>
      </w:r>
      <w:r>
        <w:rPr>
          <w:color w:val="000000" w:themeColor="text1"/>
          <w:spacing w:val="4"/>
        </w:rPr>
        <w:t xml:space="preserve"> tỉnh trước khi khai mạc Hội nghị ít nhất 03 ngày làm việc.</w:t>
      </w:r>
    </w:p>
    <w:p>
      <w:pPr>
        <w:shd w:val="clear" w:color="auto" w:fill="FFFFFF"/>
        <w:spacing w:before="40" w:after="40" w:line="340" w:lineRule="exact"/>
        <w:ind w:firstLine="567"/>
        <w:jc w:val="both"/>
        <w:rPr>
          <w:color w:val="000000" w:themeColor="text1"/>
        </w:rPr>
      </w:pPr>
      <w:r>
        <w:rPr>
          <w:color w:val="000000" w:themeColor="text1"/>
        </w:rPr>
        <w:t xml:space="preserve">4. Hội nghị cuối nhiệm kỳ được tổ chức theo kế hoạch, để chuẩn bị công tác Đại hội đại biểu </w:t>
      </w:r>
      <w:r>
        <w:rPr>
          <w:color w:val="000000" w:themeColor="text1"/>
          <w:szCs w:val="30"/>
        </w:rPr>
        <w:t>MTTQ</w:t>
      </w:r>
      <w:r>
        <w:rPr>
          <w:color w:val="000000" w:themeColor="text1"/>
        </w:rPr>
        <w:t xml:space="preserve"> Việt Nam tỉnh. Tại Hội nghị này, ngoài những dự thảo văn kiện do Ban Thường trực Uỷ ban </w:t>
      </w:r>
      <w:r>
        <w:rPr>
          <w:color w:val="000000" w:themeColor="text1"/>
          <w:szCs w:val="30"/>
        </w:rPr>
        <w:t>MTTQ Việt Nam</w:t>
      </w:r>
      <w:r>
        <w:rPr>
          <w:color w:val="000000" w:themeColor="text1"/>
        </w:rPr>
        <w:t xml:space="preserve"> tỉnh trình để chuẩn bị báo cáo tại Đại hội, Ban Thường trực Uỷ ban </w:t>
      </w:r>
      <w:r>
        <w:rPr>
          <w:color w:val="000000" w:themeColor="text1"/>
          <w:szCs w:val="30"/>
        </w:rPr>
        <w:t>MTTQ Việt Nam</w:t>
      </w:r>
      <w:r>
        <w:rPr>
          <w:color w:val="000000" w:themeColor="text1"/>
        </w:rPr>
        <w:t xml:space="preserve"> tỉnh có trách nhiệm chuẩn bị Báo cáo kiểm điểm nhiệm kỳ hoạt động của Uỷ ban </w:t>
      </w:r>
      <w:r>
        <w:rPr>
          <w:color w:val="000000" w:themeColor="text1"/>
          <w:szCs w:val="30"/>
        </w:rPr>
        <w:t>MTTQ Việt Nam</w:t>
      </w:r>
      <w:r>
        <w:rPr>
          <w:color w:val="000000" w:themeColor="text1"/>
        </w:rPr>
        <w:t xml:space="preserve"> tỉnh để trình Hội nghị và các văn bản liên quan khác.</w:t>
      </w:r>
    </w:p>
    <w:p>
      <w:pPr>
        <w:spacing w:before="120" w:after="40" w:line="340" w:lineRule="exact"/>
        <w:ind w:firstLine="567"/>
        <w:jc w:val="both"/>
        <w:rPr>
          <w:b/>
          <w:bCs/>
          <w:color w:val="000000" w:themeColor="text1"/>
          <w:spacing w:val="-6"/>
          <w:szCs w:val="30"/>
        </w:rPr>
      </w:pPr>
      <w:r>
        <w:rPr>
          <w:b/>
          <w:color w:val="000000" w:themeColor="text1"/>
          <w:szCs w:val="30"/>
        </w:rPr>
        <w:t>Đ</w:t>
      </w:r>
      <w:r>
        <w:rPr>
          <w:b/>
          <w:color w:val="000000" w:themeColor="text1"/>
          <w:spacing w:val="-6"/>
          <w:szCs w:val="30"/>
        </w:rPr>
        <w:t>iều 6.</w:t>
      </w:r>
      <w:r>
        <w:rPr>
          <w:b/>
          <w:bCs/>
          <w:color w:val="000000" w:themeColor="text1"/>
          <w:spacing w:val="-6"/>
          <w:szCs w:val="30"/>
        </w:rPr>
        <w:t xml:space="preserve"> Trách nhiệm các vị Ủy viên Uỷ ban </w:t>
      </w:r>
      <w:r>
        <w:rPr>
          <w:b/>
          <w:bCs/>
          <w:color w:val="000000" w:themeColor="text1"/>
          <w:szCs w:val="30"/>
        </w:rPr>
        <w:t>MTTQ</w:t>
      </w:r>
      <w:r>
        <w:rPr>
          <w:b/>
          <w:bCs/>
          <w:color w:val="000000" w:themeColor="text1"/>
          <w:spacing w:val="-6"/>
          <w:szCs w:val="30"/>
        </w:rPr>
        <w:t xml:space="preserve"> Việt Nam tỉnh </w:t>
      </w:r>
    </w:p>
    <w:p>
      <w:pPr>
        <w:spacing w:before="40" w:after="40" w:line="340" w:lineRule="exact"/>
        <w:ind w:firstLine="567"/>
        <w:jc w:val="both"/>
        <w:rPr>
          <w:bCs/>
          <w:color w:val="000000" w:themeColor="text1"/>
          <w:szCs w:val="30"/>
        </w:rPr>
      </w:pPr>
      <w:r>
        <w:rPr>
          <w:bCs/>
          <w:color w:val="000000" w:themeColor="text1"/>
          <w:szCs w:val="30"/>
        </w:rPr>
        <w:t xml:space="preserve">1.  Trách nhiệm các vị Ủy viên Uỷ ban </w:t>
      </w:r>
      <w:r>
        <w:rPr>
          <w:color w:val="000000" w:themeColor="text1"/>
          <w:szCs w:val="30"/>
        </w:rPr>
        <w:t>MTTQ</w:t>
      </w:r>
      <w:r>
        <w:rPr>
          <w:bCs/>
          <w:color w:val="000000" w:themeColor="text1"/>
          <w:szCs w:val="30"/>
        </w:rPr>
        <w:t xml:space="preserve"> Việt Nam tỉnh </w:t>
      </w:r>
    </w:p>
    <w:p>
      <w:pPr>
        <w:spacing w:before="40" w:after="40" w:line="340" w:lineRule="exact"/>
        <w:ind w:firstLine="567"/>
        <w:jc w:val="both"/>
        <w:rPr>
          <w:color w:val="000000" w:themeColor="text1"/>
          <w:szCs w:val="30"/>
        </w:rPr>
      </w:pPr>
      <w:r>
        <w:rPr>
          <w:color w:val="000000" w:themeColor="text1"/>
          <w:szCs w:val="30"/>
        </w:rPr>
        <w:t xml:space="preserve">1.1. Thực hiện theo Hiến pháp, Pháp luật và Điều lệ MTTQ Việt Nam, tổ chức thực hiện có hiệu quả Chương trình hành động được Đại hội Mặt trận MTTQ tỉnh đề ra. </w:t>
      </w:r>
    </w:p>
    <w:p>
      <w:pPr>
        <w:spacing w:before="40" w:after="40" w:line="340" w:lineRule="exact"/>
        <w:ind w:firstLine="567"/>
        <w:jc w:val="both"/>
        <w:rPr>
          <w:color w:val="000000" w:themeColor="text1"/>
        </w:rPr>
      </w:pPr>
      <w:r>
        <w:rPr>
          <w:color w:val="000000" w:themeColor="text1"/>
          <w:szCs w:val="30"/>
        </w:rPr>
        <w:t>1.2</w:t>
      </w:r>
      <w:r>
        <w:rPr>
          <w:color w:val="000000" w:themeColor="text1"/>
        </w:rPr>
        <w:t xml:space="preserve">. Tham gia đầy đủ các kỳ họp của Uỷ ban </w:t>
      </w:r>
      <w:r>
        <w:rPr>
          <w:color w:val="000000" w:themeColor="text1"/>
          <w:szCs w:val="30"/>
        </w:rPr>
        <w:t>MTTQ Việt Nam</w:t>
      </w:r>
      <w:r>
        <w:rPr>
          <w:color w:val="000000" w:themeColor="text1"/>
        </w:rPr>
        <w:t xml:space="preserve"> tỉnh, nếu có lý do chính đáng không đến dự họp được, cần báo cáo và góp ý kiến trực tiếp hoặc bằng văn bản đối với các dự thảo, gửi Ban Thường trực Uỷ ban </w:t>
      </w:r>
      <w:r>
        <w:rPr>
          <w:color w:val="000000" w:themeColor="text1"/>
          <w:szCs w:val="30"/>
        </w:rPr>
        <w:t>MTTQ Việt Nam</w:t>
      </w:r>
      <w:r>
        <w:rPr>
          <w:color w:val="000000" w:themeColor="text1"/>
        </w:rPr>
        <w:t xml:space="preserve"> tỉnh.</w:t>
      </w:r>
    </w:p>
    <w:p>
      <w:pPr>
        <w:shd w:val="clear" w:color="auto" w:fill="FFFFFF"/>
        <w:spacing w:before="40" w:after="40" w:line="340" w:lineRule="exact"/>
        <w:ind w:firstLine="567"/>
        <w:jc w:val="both"/>
        <w:rPr>
          <w:color w:val="000000" w:themeColor="text1"/>
        </w:rPr>
      </w:pPr>
      <w:r>
        <w:rPr>
          <w:color w:val="000000" w:themeColor="text1"/>
        </w:rPr>
        <w:t>1.3. Trong hội nghị, có trách nhiệm tham gia thảo luận, phản ánh các vấn đề mà dư luận xã hội và Nhân dân đang quan tâm, đi sâu lĩnh vực mà mình đại diện, hoạt động để đề xuất những giải pháp và biểu quyết thông qua những nội dung thuộc chương trình hội nghị.</w:t>
      </w:r>
    </w:p>
    <w:p>
      <w:pPr>
        <w:shd w:val="clear" w:color="auto" w:fill="FFFFFF"/>
        <w:spacing w:before="40" w:after="40" w:line="340" w:lineRule="exact"/>
        <w:ind w:firstLine="567"/>
        <w:jc w:val="both"/>
        <w:rPr>
          <w:color w:val="000000" w:themeColor="text1"/>
        </w:rPr>
      </w:pPr>
      <w:r>
        <w:rPr>
          <w:color w:val="000000" w:themeColor="text1"/>
        </w:rPr>
        <w:t xml:space="preserve">1.4. Gương mẫu chấp hành và tuyên truyền vận động Nhân dân nơi mình công tác, cư trú chấp hành chủ trương của Đảng; chính sách, pháp luật của Nhà </w:t>
      </w:r>
      <w:r>
        <w:rPr>
          <w:color w:val="000000" w:themeColor="text1"/>
        </w:rPr>
        <w:lastRenderedPageBreak/>
        <w:t xml:space="preserve">nước; chương trình phối hợp, thống nhất hành động của Uỷ ban </w:t>
      </w:r>
      <w:r>
        <w:rPr>
          <w:color w:val="000000" w:themeColor="text1"/>
          <w:szCs w:val="30"/>
        </w:rPr>
        <w:t>MTTQ</w:t>
      </w:r>
      <w:r>
        <w:rPr>
          <w:color w:val="000000" w:themeColor="text1"/>
        </w:rPr>
        <w:t xml:space="preserve"> Việt Nam các cấp.</w:t>
      </w:r>
    </w:p>
    <w:p>
      <w:pPr>
        <w:shd w:val="clear" w:color="auto" w:fill="FFFFFF"/>
        <w:spacing w:before="40" w:after="40" w:line="340" w:lineRule="exact"/>
        <w:ind w:firstLine="567"/>
        <w:jc w:val="both"/>
        <w:rPr>
          <w:color w:val="000000" w:themeColor="text1"/>
        </w:rPr>
      </w:pPr>
      <w:r>
        <w:rPr>
          <w:color w:val="000000" w:themeColor="text1"/>
        </w:rPr>
        <w:t>1.5. C</w:t>
      </w:r>
      <w:r>
        <w:rPr>
          <w:color w:val="000000" w:themeColor="text1"/>
          <w:szCs w:val="30"/>
        </w:rPr>
        <w:t xml:space="preserve">ó trách nhiệm tuyên truyền, động viên hội viên, đoàn viên, thành viên trong tổ chức mình và Nhân dân tham gia chương trình giám sát và phản biện xã hội của Mặt trận theo quy định. </w:t>
      </w:r>
      <w:r>
        <w:rPr>
          <w:color w:val="000000" w:themeColor="text1"/>
        </w:rPr>
        <w:t xml:space="preserve">Phản ánh cho Ban Thường trực Uỷ ban </w:t>
      </w:r>
      <w:r>
        <w:rPr>
          <w:color w:val="000000" w:themeColor="text1"/>
          <w:szCs w:val="30"/>
        </w:rPr>
        <w:t>MTTQ Việt Nam</w:t>
      </w:r>
      <w:r>
        <w:rPr>
          <w:color w:val="000000" w:themeColor="text1"/>
        </w:rPr>
        <w:t xml:space="preserve"> tỉnh về ý kiến, nguyện vọng, kiến nghị của cử tri, của Nhân dân với Đảng, Nhà nước và Mặt trận.</w:t>
      </w:r>
    </w:p>
    <w:p>
      <w:pPr>
        <w:spacing w:before="40" w:after="40" w:line="340" w:lineRule="exact"/>
        <w:ind w:firstLine="567"/>
        <w:jc w:val="both"/>
        <w:rPr>
          <w:color w:val="000000" w:themeColor="text1"/>
          <w:szCs w:val="30"/>
        </w:rPr>
      </w:pPr>
      <w:r>
        <w:rPr>
          <w:color w:val="000000" w:themeColor="text1"/>
          <w:szCs w:val="30"/>
        </w:rPr>
        <w:t xml:space="preserve">1.6. Xây dựng nội dung, phối hợp hoạt động hàng năm của tổ chức thành viên và lĩnh vực công tác mình phụ trách để triển khai có hiệu quả chương trình phối hợp thống nhất hành động của Uỷ ban MTTQ Việt Nam tỉnh. Trong quá trình thực hiện phát hiện những nhân tố mới, điển hình tiên tiến có giải pháp, cách làm sáng tạo để đề xuất với Uỷ ban MTTQ Việt Nam tỉnh và Ban Thường trực </w:t>
      </w:r>
      <w:r>
        <w:rPr>
          <w:color w:val="000000" w:themeColor="text1"/>
        </w:rPr>
        <w:t xml:space="preserve">Uỷ ban </w:t>
      </w:r>
      <w:r>
        <w:rPr>
          <w:color w:val="000000" w:themeColor="text1"/>
          <w:szCs w:val="30"/>
        </w:rPr>
        <w:t>MTTQ Việt Nam</w:t>
      </w:r>
      <w:r>
        <w:rPr>
          <w:color w:val="000000" w:themeColor="text1"/>
        </w:rPr>
        <w:t xml:space="preserve"> tỉnh</w:t>
      </w:r>
      <w:r>
        <w:rPr>
          <w:color w:val="000000" w:themeColor="text1"/>
          <w:szCs w:val="30"/>
        </w:rPr>
        <w:t xml:space="preserve"> xây dựng mô hình hoạt động thích hợp, hiệu quả.  </w:t>
      </w:r>
    </w:p>
    <w:p>
      <w:pPr>
        <w:spacing w:before="40" w:after="40" w:line="340" w:lineRule="exact"/>
        <w:ind w:firstLine="567"/>
        <w:jc w:val="both"/>
        <w:rPr>
          <w:bCs/>
          <w:color w:val="000000" w:themeColor="text1"/>
          <w:szCs w:val="30"/>
        </w:rPr>
      </w:pPr>
      <w:r>
        <w:rPr>
          <w:color w:val="000000" w:themeColor="text1"/>
          <w:szCs w:val="30"/>
        </w:rPr>
        <w:t>2</w:t>
      </w:r>
      <w:r>
        <w:rPr>
          <w:bCs/>
          <w:color w:val="000000" w:themeColor="text1"/>
          <w:szCs w:val="30"/>
        </w:rPr>
        <w:t xml:space="preserve">. Trách nhiệm của các Uỷ viên Uỷ ban </w:t>
      </w:r>
      <w:r>
        <w:rPr>
          <w:color w:val="000000" w:themeColor="text1"/>
          <w:szCs w:val="30"/>
        </w:rPr>
        <w:t>MTTQ</w:t>
      </w:r>
      <w:r>
        <w:rPr>
          <w:bCs/>
          <w:color w:val="000000" w:themeColor="text1"/>
          <w:szCs w:val="30"/>
        </w:rPr>
        <w:t xml:space="preserve"> Việt Nam tỉnh chuyên trách.</w:t>
      </w:r>
    </w:p>
    <w:p>
      <w:pPr>
        <w:spacing w:before="40" w:after="40" w:line="340" w:lineRule="exact"/>
        <w:ind w:firstLine="567"/>
        <w:jc w:val="both"/>
        <w:rPr>
          <w:color w:val="000000" w:themeColor="text1"/>
          <w:szCs w:val="30"/>
        </w:rPr>
      </w:pPr>
      <w:r>
        <w:rPr>
          <w:color w:val="000000" w:themeColor="text1"/>
          <w:szCs w:val="30"/>
        </w:rPr>
        <w:t>2.1. Cấp</w:t>
      </w:r>
      <w:r>
        <w:rPr>
          <w:iCs/>
          <w:color w:val="000000" w:themeColor="text1"/>
          <w:szCs w:val="30"/>
        </w:rPr>
        <w:t xml:space="preserve"> tỉnh</w:t>
      </w:r>
      <w:r>
        <w:rPr>
          <w:color w:val="000000" w:themeColor="text1"/>
          <w:szCs w:val="30"/>
        </w:rPr>
        <w:t xml:space="preserve">: Thực hiện các nhiệm vụ thường xuyên do Ban Thường trực </w:t>
      </w:r>
      <w:r>
        <w:rPr>
          <w:color w:val="000000" w:themeColor="text1"/>
        </w:rPr>
        <w:t xml:space="preserve">Uỷ ban </w:t>
      </w:r>
      <w:r>
        <w:rPr>
          <w:color w:val="000000" w:themeColor="text1"/>
          <w:szCs w:val="30"/>
        </w:rPr>
        <w:t>MTTQ Việt Nam</w:t>
      </w:r>
      <w:r>
        <w:rPr>
          <w:color w:val="000000" w:themeColor="text1"/>
        </w:rPr>
        <w:t xml:space="preserve"> tỉnh</w:t>
      </w:r>
      <w:r>
        <w:rPr>
          <w:color w:val="000000" w:themeColor="text1"/>
          <w:szCs w:val="30"/>
        </w:rPr>
        <w:t xml:space="preserve"> phân công; theo dõi và xây dựng nội dung, chương trình phối hợp với các tổ chức thành viên liên quan, trực tiếp đảm nhận một số công việc cụ thể của cơ quan chuyên trách.</w:t>
      </w:r>
    </w:p>
    <w:p>
      <w:pPr>
        <w:spacing w:before="40" w:after="40" w:line="340" w:lineRule="exact"/>
        <w:ind w:firstLine="567"/>
        <w:jc w:val="both"/>
        <w:rPr>
          <w:color w:val="000000" w:themeColor="text1"/>
          <w:spacing w:val="-2"/>
        </w:rPr>
      </w:pPr>
      <w:r>
        <w:rPr>
          <w:color w:val="000000" w:themeColor="text1"/>
          <w:spacing w:val="-2"/>
        </w:rPr>
        <w:t>2.2.</w:t>
      </w:r>
      <w:r>
        <w:rPr>
          <w:iCs/>
          <w:color w:val="000000" w:themeColor="text1"/>
          <w:spacing w:val="-2"/>
        </w:rPr>
        <w:t xml:space="preserve"> Cấp xã</w:t>
      </w:r>
      <w:r>
        <w:rPr>
          <w:color w:val="000000" w:themeColor="text1"/>
          <w:spacing w:val="-2"/>
        </w:rPr>
        <w:t>: Chịu trách nhiệm về mọi hoạt động của cấp mình, đồng thời triển khai thực hiện tốt chương trình công tác của Ủy ban Mặt trận cấp trên và nhiệm vụ chính trị của địa phương. Trong quá trình thực hiện phát hiện những nhân tố mới, điển hình tiên tiến</w:t>
      </w:r>
      <w:r>
        <w:rPr>
          <w:color w:val="000000" w:themeColor="text1"/>
          <w:szCs w:val="30"/>
        </w:rPr>
        <w:t xml:space="preserve"> để đề xuất với Uỷ ban MTTQ Việt Nam tỉnh và Ban Thường trực</w:t>
      </w:r>
      <w:r>
        <w:rPr>
          <w:bCs/>
          <w:color w:val="000000" w:themeColor="text1"/>
          <w:szCs w:val="30"/>
        </w:rPr>
        <w:t xml:space="preserve"> Uỷ ban </w:t>
      </w:r>
      <w:r>
        <w:rPr>
          <w:color w:val="000000" w:themeColor="text1"/>
          <w:szCs w:val="30"/>
        </w:rPr>
        <w:t>MTTQ</w:t>
      </w:r>
      <w:r>
        <w:rPr>
          <w:bCs/>
          <w:color w:val="000000" w:themeColor="text1"/>
          <w:szCs w:val="30"/>
        </w:rPr>
        <w:t xml:space="preserve"> Việt Nam</w:t>
      </w:r>
      <w:r>
        <w:rPr>
          <w:color w:val="000000" w:themeColor="text1"/>
          <w:spacing w:val="-2"/>
        </w:rPr>
        <w:t xml:space="preserve"> tỉnh xây dựng mô hình hoạt động thích hợp có hiệu quả.</w:t>
      </w:r>
    </w:p>
    <w:p>
      <w:pPr>
        <w:spacing w:before="120" w:after="40" w:line="340" w:lineRule="exact"/>
        <w:ind w:firstLine="567"/>
        <w:jc w:val="both"/>
        <w:rPr>
          <w:b/>
          <w:bCs/>
          <w:color w:val="000000" w:themeColor="text1"/>
          <w:szCs w:val="30"/>
        </w:rPr>
      </w:pPr>
      <w:r>
        <w:rPr>
          <w:b/>
          <w:bCs/>
          <w:color w:val="000000" w:themeColor="text1"/>
          <w:szCs w:val="30"/>
        </w:rPr>
        <w:t>Điều 7. Chế độ thông tin, báo cáo</w:t>
      </w:r>
    </w:p>
    <w:p>
      <w:pPr>
        <w:spacing w:before="40" w:after="40" w:line="340" w:lineRule="exact"/>
        <w:ind w:firstLine="567"/>
        <w:jc w:val="both"/>
        <w:rPr>
          <w:iCs/>
          <w:color w:val="000000" w:themeColor="text1"/>
          <w:szCs w:val="30"/>
        </w:rPr>
      </w:pPr>
      <w:r>
        <w:rPr>
          <w:color w:val="000000" w:themeColor="text1"/>
          <w:szCs w:val="30"/>
        </w:rPr>
        <w:t>1.</w:t>
      </w:r>
      <w:r>
        <w:rPr>
          <w:iCs/>
          <w:color w:val="000000" w:themeColor="text1"/>
          <w:szCs w:val="30"/>
        </w:rPr>
        <w:t xml:space="preserve"> Về chế độ trực báo, báo cáo:</w:t>
      </w:r>
    </w:p>
    <w:p>
      <w:pPr>
        <w:spacing w:before="40" w:after="40" w:line="340" w:lineRule="exact"/>
        <w:ind w:firstLine="567"/>
        <w:jc w:val="both"/>
        <w:rPr>
          <w:color w:val="000000" w:themeColor="text1"/>
          <w:szCs w:val="30"/>
        </w:rPr>
      </w:pPr>
      <w:r>
        <w:rPr>
          <w:color w:val="000000" w:themeColor="text1"/>
          <w:szCs w:val="30"/>
        </w:rPr>
        <w:t xml:space="preserve">1.1. Hàng quý, 6 tháng và năm các Uỷ viên Ủy ban MTTQ Việt Nam tỉnh báo cáo tình hình Nhân dân và kết quả tình hình thực hiện những chương trình phối hợp hoạt động của tổ chức, đơn vị cũng như cá nhân cho Ban Thường trực Ủy ban MTTQ Việt Nam tỉnh. Ban Thường trực </w:t>
      </w:r>
      <w:r>
        <w:rPr>
          <w:color w:val="000000" w:themeColor="text1"/>
        </w:rPr>
        <w:t xml:space="preserve">Uỷ ban </w:t>
      </w:r>
      <w:r>
        <w:rPr>
          <w:color w:val="000000" w:themeColor="text1"/>
          <w:szCs w:val="30"/>
        </w:rPr>
        <w:t>MTTQ Việt Nam</w:t>
      </w:r>
      <w:r>
        <w:rPr>
          <w:color w:val="000000" w:themeColor="text1"/>
        </w:rPr>
        <w:t xml:space="preserve"> tỉnh </w:t>
      </w:r>
      <w:r>
        <w:rPr>
          <w:color w:val="000000" w:themeColor="text1"/>
          <w:szCs w:val="30"/>
        </w:rPr>
        <w:t>thông báo tình hình hoạt động Mặt trận cho các Uỷ viên Uỷ ban Mặt trận tỉnh.</w:t>
      </w:r>
    </w:p>
    <w:p>
      <w:pPr>
        <w:spacing w:before="40" w:after="40" w:line="340" w:lineRule="exact"/>
        <w:ind w:firstLine="567"/>
        <w:jc w:val="both"/>
        <w:rPr>
          <w:color w:val="000000" w:themeColor="text1"/>
          <w:szCs w:val="30"/>
        </w:rPr>
      </w:pPr>
      <w:r>
        <w:rPr>
          <w:color w:val="000000" w:themeColor="text1"/>
          <w:szCs w:val="30"/>
        </w:rPr>
        <w:t xml:space="preserve">1.2. Định kỳ hàng năm, Ban Thường trực </w:t>
      </w:r>
      <w:r>
        <w:rPr>
          <w:color w:val="000000" w:themeColor="text1"/>
        </w:rPr>
        <w:t xml:space="preserve">Uỷ ban </w:t>
      </w:r>
      <w:r>
        <w:rPr>
          <w:color w:val="000000" w:themeColor="text1"/>
          <w:szCs w:val="30"/>
        </w:rPr>
        <w:t>MTTQ Việt Nam</w:t>
      </w:r>
      <w:r>
        <w:rPr>
          <w:color w:val="000000" w:themeColor="text1"/>
        </w:rPr>
        <w:t xml:space="preserve"> tỉnh</w:t>
      </w:r>
      <w:r>
        <w:rPr>
          <w:color w:val="000000" w:themeColor="text1"/>
          <w:szCs w:val="30"/>
        </w:rPr>
        <w:t xml:space="preserve"> tổ chức giao ban, trực báo với Ban Thường trực Ủy ban MTTQ Việt Nam các xã, phường, đặc khu. Địa điểm tổ chức giao ban, trực báo luân phiên nhau. Ban Thường trực Ủy ban MTTQ Việt Nam tỉnh thông báo trước một tuần đối với các đơn vị đăng cai địa điểm và tham gia trực báo. </w:t>
      </w:r>
    </w:p>
    <w:p>
      <w:pPr>
        <w:spacing w:before="40" w:after="40" w:line="340" w:lineRule="exact"/>
        <w:ind w:firstLine="567"/>
        <w:jc w:val="both"/>
        <w:rPr>
          <w:iCs/>
          <w:color w:val="000000" w:themeColor="text1"/>
          <w:szCs w:val="30"/>
        </w:rPr>
      </w:pPr>
      <w:r>
        <w:rPr>
          <w:color w:val="000000" w:themeColor="text1"/>
          <w:szCs w:val="30"/>
        </w:rPr>
        <w:t>2.</w:t>
      </w:r>
      <w:r>
        <w:rPr>
          <w:iCs/>
          <w:color w:val="000000" w:themeColor="text1"/>
          <w:szCs w:val="30"/>
        </w:rPr>
        <w:t xml:space="preserve"> Thời gian gửi báo cáo định kỳ của Ủy ban MTTQ Việt Nam cấp xã và các tổ chức thành viên đến </w:t>
      </w:r>
      <w:r>
        <w:rPr>
          <w:color w:val="000000" w:themeColor="text1"/>
          <w:szCs w:val="30"/>
        </w:rPr>
        <w:t>Ủy ban Mặt trận Tổ quốc Việt Nam</w:t>
      </w:r>
      <w:r>
        <w:rPr>
          <w:iCs/>
          <w:color w:val="000000" w:themeColor="text1"/>
          <w:szCs w:val="30"/>
        </w:rPr>
        <w:t xml:space="preserve"> tỉnh:</w:t>
      </w:r>
    </w:p>
    <w:p>
      <w:pPr>
        <w:spacing w:before="40" w:after="40" w:line="340" w:lineRule="exact"/>
        <w:ind w:firstLine="567"/>
        <w:jc w:val="both"/>
        <w:rPr>
          <w:b/>
          <w:bCs/>
          <w:color w:val="000000" w:themeColor="text1"/>
          <w:szCs w:val="30"/>
        </w:rPr>
      </w:pPr>
      <w:r>
        <w:rPr>
          <w:color w:val="000000" w:themeColor="text1"/>
          <w:szCs w:val="30"/>
        </w:rPr>
        <w:t>-</w:t>
      </w:r>
      <w:r>
        <w:rPr>
          <w:b/>
          <w:bCs/>
          <w:color w:val="000000" w:themeColor="text1"/>
          <w:szCs w:val="30"/>
        </w:rPr>
        <w:t xml:space="preserve"> </w:t>
      </w:r>
      <w:r>
        <w:rPr>
          <w:color w:val="000000" w:themeColor="text1"/>
          <w:szCs w:val="30"/>
        </w:rPr>
        <w:t>Báo cáo tháng gửi trước ngày 12 hàng tháng.</w:t>
      </w:r>
    </w:p>
    <w:p>
      <w:pPr>
        <w:spacing w:before="40" w:after="40" w:line="340" w:lineRule="exact"/>
        <w:ind w:firstLine="567"/>
        <w:jc w:val="both"/>
        <w:rPr>
          <w:color w:val="000000" w:themeColor="text1"/>
          <w:szCs w:val="30"/>
        </w:rPr>
      </w:pPr>
      <w:r>
        <w:rPr>
          <w:color w:val="000000" w:themeColor="text1"/>
          <w:szCs w:val="30"/>
        </w:rPr>
        <w:t>- Báo cáo quý gửi trước ngày 12 tháng cuối quý.</w:t>
      </w:r>
    </w:p>
    <w:p>
      <w:pPr>
        <w:spacing w:before="40" w:after="40" w:line="340" w:lineRule="exact"/>
        <w:ind w:firstLine="567"/>
        <w:jc w:val="both"/>
        <w:rPr>
          <w:color w:val="000000" w:themeColor="text1"/>
          <w:szCs w:val="30"/>
        </w:rPr>
      </w:pPr>
      <w:r>
        <w:rPr>
          <w:color w:val="000000" w:themeColor="text1"/>
          <w:szCs w:val="30"/>
        </w:rPr>
        <w:lastRenderedPageBreak/>
        <w:t>- Báo cáo 6 tháng gửi trước ngày 12/6.</w:t>
      </w:r>
    </w:p>
    <w:p>
      <w:pPr>
        <w:spacing w:before="40" w:after="40" w:line="340" w:lineRule="exact"/>
        <w:ind w:firstLine="567"/>
        <w:jc w:val="both"/>
        <w:rPr>
          <w:color w:val="000000" w:themeColor="text1"/>
          <w:szCs w:val="30"/>
        </w:rPr>
      </w:pPr>
      <w:r>
        <w:rPr>
          <w:color w:val="000000" w:themeColor="text1"/>
          <w:szCs w:val="30"/>
        </w:rPr>
        <w:t>- Báo cáo năm gửi trước ngày 12/12.</w:t>
      </w:r>
    </w:p>
    <w:p>
      <w:pPr>
        <w:spacing w:before="40" w:after="40" w:line="340" w:lineRule="exact"/>
        <w:ind w:firstLine="567"/>
        <w:jc w:val="both"/>
        <w:rPr>
          <w:color w:val="000000" w:themeColor="text1"/>
          <w:szCs w:val="30"/>
        </w:rPr>
      </w:pPr>
      <w:r>
        <w:rPr>
          <w:color w:val="000000" w:themeColor="text1"/>
          <w:szCs w:val="30"/>
        </w:rPr>
        <w:t>- Ngoài báo cáo định kỳ, các báo cáo chuyên đề, đột xuất, gửi đúng thời gian theo quy định của Ban Thường trực Ủy ban MTTQ Việt Nam tỉnh.</w:t>
      </w:r>
    </w:p>
    <w:p>
      <w:pPr>
        <w:spacing w:before="120" w:after="40" w:line="340" w:lineRule="exact"/>
        <w:ind w:firstLine="567"/>
        <w:jc w:val="both"/>
        <w:rPr>
          <w:b/>
          <w:color w:val="000000" w:themeColor="text1"/>
          <w:szCs w:val="30"/>
        </w:rPr>
      </w:pPr>
      <w:r>
        <w:rPr>
          <w:b/>
          <w:color w:val="000000" w:themeColor="text1"/>
          <w:szCs w:val="30"/>
        </w:rPr>
        <w:t>Điều 8. Chế độ tài chính</w:t>
      </w:r>
    </w:p>
    <w:p>
      <w:pPr>
        <w:spacing w:before="40" w:after="40" w:line="340" w:lineRule="exact"/>
        <w:ind w:firstLine="567"/>
        <w:jc w:val="both"/>
        <w:rPr>
          <w:color w:val="000000" w:themeColor="text1"/>
          <w:szCs w:val="30"/>
        </w:rPr>
      </w:pPr>
      <w:r>
        <w:rPr>
          <w:color w:val="000000" w:themeColor="text1"/>
          <w:szCs w:val="30"/>
        </w:rPr>
        <w:t>1. Cơ quan chuyên trách thực hiện theo Quy định hiện hành của Nhà nước.</w:t>
      </w:r>
    </w:p>
    <w:p>
      <w:pPr>
        <w:spacing w:before="40" w:after="40" w:line="340" w:lineRule="exact"/>
        <w:ind w:firstLine="567"/>
        <w:jc w:val="both"/>
        <w:rPr>
          <w:color w:val="000000" w:themeColor="text1"/>
          <w:szCs w:val="30"/>
        </w:rPr>
      </w:pPr>
      <w:r>
        <w:rPr>
          <w:color w:val="000000" w:themeColor="text1"/>
          <w:szCs w:val="30"/>
        </w:rPr>
        <w:t>2. Các ủy viên Ủy ban không chuyên trách thực hiện theo Quyết định số 33/2014/QĐ-TTg, ngày 28/5/2014 của Thủ tướng Chính phủ Quy định chế độ hỗ trợ sinh hoạt phí đối với Ủy viên Ủy ban MTTQ Việt Nam.</w:t>
      </w:r>
    </w:p>
    <w:p>
      <w:pPr>
        <w:spacing w:before="120" w:after="40" w:line="340" w:lineRule="exact"/>
        <w:jc w:val="center"/>
        <w:rPr>
          <w:b/>
          <w:color w:val="000000" w:themeColor="text1"/>
          <w:szCs w:val="30"/>
        </w:rPr>
      </w:pPr>
      <w:r>
        <w:rPr>
          <w:b/>
          <w:color w:val="000000" w:themeColor="text1"/>
          <w:szCs w:val="30"/>
        </w:rPr>
        <w:t>CHƯƠNG III</w:t>
      </w:r>
    </w:p>
    <w:p>
      <w:pPr>
        <w:spacing w:before="40" w:after="40" w:line="340" w:lineRule="exact"/>
        <w:jc w:val="center"/>
        <w:rPr>
          <w:b/>
          <w:bCs/>
          <w:color w:val="000000" w:themeColor="text1"/>
          <w:szCs w:val="30"/>
        </w:rPr>
      </w:pPr>
      <w:r>
        <w:rPr>
          <w:b/>
          <w:bCs/>
          <w:color w:val="000000" w:themeColor="text1"/>
          <w:szCs w:val="30"/>
        </w:rPr>
        <w:t xml:space="preserve">HOẠT ĐỘNG CỦA BAN THƯỜNG TRỰC </w:t>
      </w:r>
    </w:p>
    <w:p>
      <w:pPr>
        <w:spacing w:before="40" w:after="40" w:line="340" w:lineRule="exact"/>
        <w:jc w:val="center"/>
        <w:rPr>
          <w:b/>
          <w:bCs/>
          <w:color w:val="000000" w:themeColor="text1"/>
          <w:szCs w:val="30"/>
        </w:rPr>
      </w:pPr>
      <w:r>
        <w:rPr>
          <w:b/>
          <w:bCs/>
          <w:color w:val="000000" w:themeColor="text1"/>
          <w:szCs w:val="30"/>
        </w:rPr>
        <w:t>UỶ BAN MTTQ VIỆT NAM TỈNH</w:t>
      </w:r>
    </w:p>
    <w:p>
      <w:pPr>
        <w:spacing w:before="40" w:after="40" w:line="340" w:lineRule="exact"/>
        <w:jc w:val="center"/>
        <w:rPr>
          <w:b/>
          <w:bCs/>
          <w:color w:val="000000" w:themeColor="text1"/>
          <w:sz w:val="14"/>
          <w:szCs w:val="30"/>
        </w:rPr>
      </w:pPr>
    </w:p>
    <w:p>
      <w:pPr>
        <w:spacing w:before="120" w:after="40" w:line="340" w:lineRule="exact"/>
        <w:jc w:val="center"/>
        <w:rPr>
          <w:b/>
          <w:bCs/>
          <w:color w:val="000000" w:themeColor="text1"/>
        </w:rPr>
      </w:pPr>
      <w:r>
        <w:rPr>
          <w:b/>
          <w:bCs/>
          <w:color w:val="000000" w:themeColor="text1"/>
        </w:rPr>
        <w:t>Mục 1. BAN THƯỜNG TRỰC</w:t>
      </w:r>
    </w:p>
    <w:p>
      <w:pPr>
        <w:spacing w:before="120" w:after="40" w:line="340" w:lineRule="exact"/>
        <w:ind w:firstLine="567"/>
        <w:jc w:val="both"/>
        <w:rPr>
          <w:b/>
          <w:color w:val="000000" w:themeColor="text1"/>
        </w:rPr>
      </w:pPr>
      <w:r>
        <w:rPr>
          <w:b/>
          <w:color w:val="000000" w:themeColor="text1"/>
        </w:rPr>
        <w:t>Điều 9.</w:t>
      </w:r>
      <w:r>
        <w:rPr>
          <w:b/>
          <w:color w:val="000000" w:themeColor="text1"/>
          <w:sz w:val="30"/>
        </w:rPr>
        <w:t xml:space="preserve"> </w:t>
      </w:r>
      <w:r>
        <w:rPr>
          <w:b/>
          <w:color w:val="000000" w:themeColor="text1"/>
        </w:rPr>
        <w:t>Nhiệm vụ, quyền hạn của Ban Thường trực</w:t>
      </w:r>
    </w:p>
    <w:p>
      <w:pPr>
        <w:spacing w:before="40" w:after="40" w:line="340" w:lineRule="exact"/>
        <w:ind w:firstLine="567"/>
        <w:jc w:val="both"/>
        <w:rPr>
          <w:color w:val="000000" w:themeColor="text1"/>
          <w:spacing w:val="-2"/>
        </w:rPr>
      </w:pPr>
      <w:r>
        <w:rPr>
          <w:color w:val="000000" w:themeColor="text1"/>
          <w:szCs w:val="30"/>
        </w:rPr>
        <w:t xml:space="preserve">1. Ban Thường trực Uỷ ban MTTQ Việt Nam tỉnh </w:t>
      </w:r>
      <w:r>
        <w:rPr>
          <w:i/>
          <w:color w:val="000000" w:themeColor="text1"/>
          <w:szCs w:val="30"/>
        </w:rPr>
        <w:t xml:space="preserve">(Sau đây viết tắt là Ban Thường trực) </w:t>
      </w:r>
      <w:r>
        <w:rPr>
          <w:color w:val="000000" w:themeColor="text1"/>
          <w:szCs w:val="30"/>
        </w:rPr>
        <w:t xml:space="preserve">do Ủy ban MTTQ Việt Nam tỉnh hiệp thương dân chủ cử trong số Ủy viên Ủy ban MTTQ Việt Nam tỉnh; là cơ quan đại diện của Uỷ ban MTTQ Việt Nam tỉnh </w:t>
      </w:r>
      <w:r>
        <w:rPr>
          <w:color w:val="000000" w:themeColor="text1"/>
          <w:spacing w:val="-2"/>
        </w:rPr>
        <w:t xml:space="preserve">giữa hai kỳ họp. </w:t>
      </w:r>
    </w:p>
    <w:p>
      <w:pPr>
        <w:spacing w:before="40" w:after="40" w:line="340" w:lineRule="exact"/>
        <w:ind w:firstLine="567"/>
        <w:jc w:val="both"/>
        <w:rPr>
          <w:rStyle w:val="font9"/>
          <w:iCs/>
          <w:strike/>
          <w:color w:val="000000" w:themeColor="text1"/>
          <w:lang w:val="nl-NL"/>
        </w:rPr>
      </w:pPr>
      <w:r>
        <w:rPr>
          <w:color w:val="000000" w:themeColor="text1"/>
          <w:spacing w:val="6"/>
        </w:rPr>
        <w:t xml:space="preserve">2. Ban Thường trực gồm có Chủ tịch và các Phó Chủ tịch. </w:t>
      </w:r>
    </w:p>
    <w:p>
      <w:pPr>
        <w:spacing w:before="40" w:after="40" w:line="340" w:lineRule="exact"/>
        <w:ind w:firstLine="567"/>
        <w:jc w:val="both"/>
        <w:rPr>
          <w:color w:val="000000" w:themeColor="text1"/>
          <w:szCs w:val="30"/>
        </w:rPr>
      </w:pPr>
      <w:r>
        <w:rPr>
          <w:color w:val="000000" w:themeColor="text1"/>
          <w:szCs w:val="30"/>
        </w:rPr>
        <w:t>3. Ban Thường trực có những nhiệm vụ và quyền hạn sau:</w:t>
      </w:r>
    </w:p>
    <w:p>
      <w:pPr>
        <w:spacing w:before="40" w:after="40" w:line="340" w:lineRule="exact"/>
        <w:ind w:firstLine="567"/>
        <w:jc w:val="both"/>
        <w:rPr>
          <w:color w:val="000000" w:themeColor="text1"/>
          <w:szCs w:val="30"/>
        </w:rPr>
      </w:pPr>
      <w:r>
        <w:rPr>
          <w:color w:val="000000" w:themeColor="text1"/>
          <w:szCs w:val="30"/>
        </w:rPr>
        <w:t xml:space="preserve">3.1. Tổ chức việc chuẩn bị, triệu tập và chủ trì các hội nghị Ủy ban MTTQ Việt </w:t>
      </w:r>
      <w:smartTag w:uri="urn:schemas-microsoft-com:office:smarttags" w:element="country-region">
        <w:smartTag w:uri="urn:schemas-microsoft-com:office:smarttags" w:element="place">
          <w:r>
            <w:rPr>
              <w:color w:val="000000" w:themeColor="text1"/>
              <w:szCs w:val="30"/>
            </w:rPr>
            <w:t>Nam</w:t>
          </w:r>
        </w:smartTag>
      </w:smartTag>
      <w:r>
        <w:rPr>
          <w:color w:val="000000" w:themeColor="text1"/>
          <w:szCs w:val="30"/>
        </w:rPr>
        <w:t xml:space="preserve"> tỉnh.</w:t>
      </w:r>
    </w:p>
    <w:p>
      <w:pPr>
        <w:spacing w:before="40" w:after="40" w:line="340" w:lineRule="exact"/>
        <w:ind w:firstLine="567"/>
        <w:jc w:val="both"/>
        <w:rPr>
          <w:color w:val="000000" w:themeColor="text1"/>
          <w:szCs w:val="30"/>
        </w:rPr>
      </w:pPr>
      <w:r>
        <w:rPr>
          <w:color w:val="000000" w:themeColor="text1"/>
          <w:szCs w:val="30"/>
        </w:rPr>
        <w:t>3.2. Tổ chức thực hiện các chủ trương của Đảng, chính sách pháp luật của Nhà nước; nghị quyết và các chương trình, kế hoạch của Ủy ban Trung ương MTTQ Việt Nam; nghị quyết của Hội đồng nhân dân, Quyết định của Ủy ban nhân dân có liên quan đến vai trò, nhiệm vụ của MTTQ Việt Nam; nghị quyết, chương trình phối hợp thống nhất hành động hàng năm của Uỷ ban MTTQ Việt Nam tỉnh.</w:t>
      </w:r>
    </w:p>
    <w:p>
      <w:pPr>
        <w:spacing w:before="40" w:after="40" w:line="340" w:lineRule="exact"/>
        <w:ind w:firstLine="567"/>
        <w:jc w:val="both"/>
        <w:rPr>
          <w:color w:val="000000" w:themeColor="text1"/>
          <w:szCs w:val="30"/>
        </w:rPr>
      </w:pPr>
      <w:r>
        <w:rPr>
          <w:color w:val="000000" w:themeColor="text1"/>
          <w:szCs w:val="30"/>
        </w:rPr>
        <w:t>3.3. Tranh thủ sự lãnh đạo của Tỉnh uỷ, Ban Thường vụ Tỉnh uỷ, của Uỷ ban Trung ương MTTQ Việt Nam, làm tốt công tác tham mưu cho cấp uỷ về xây dựng và củng cố khối đại đoàn kết toàn dân, tăng cường mối quan hệ chặt chẽ với chính quyền và các ngành liên quan nhằm nâng cao hiệu quả hoạt động của Uỷ ban MTTQ Việt Nam tỉnh.</w:t>
      </w:r>
    </w:p>
    <w:p>
      <w:pPr>
        <w:spacing w:before="40" w:after="40" w:line="340" w:lineRule="exact"/>
        <w:ind w:firstLine="567"/>
        <w:jc w:val="both"/>
        <w:rPr>
          <w:color w:val="000000" w:themeColor="text1"/>
          <w:szCs w:val="30"/>
        </w:rPr>
      </w:pPr>
      <w:r>
        <w:rPr>
          <w:color w:val="000000" w:themeColor="text1"/>
          <w:szCs w:val="30"/>
        </w:rPr>
        <w:t xml:space="preserve">3.4. Thường xuyên tập hợp ý kiến, kiến nghị của cử tri và Nhân dân để phản ánh kiến nghị với cấp ủy Đảng, chính quyền, Ban Thường trực Ủy ban Trung ương MTTQ Việt Nam; tổ chức việc tham gia góp ý xây dựng Đảng, xây dựng chính quyền theo quy định của Đảng; tổ chức giám sát hoạt động của tổ chức Đảng, cơ quan Nhà nước, đại biểu dân cử, cán bộ, công chức Nhà nước; </w:t>
      </w:r>
      <w:r>
        <w:rPr>
          <w:color w:val="000000" w:themeColor="text1"/>
          <w:szCs w:val="30"/>
        </w:rPr>
        <w:lastRenderedPageBreak/>
        <w:t>p</w:t>
      </w:r>
      <w:r>
        <w:rPr>
          <w:iCs/>
          <w:color w:val="000000" w:themeColor="text1"/>
        </w:rPr>
        <w:t xml:space="preserve">hản biện </w:t>
      </w:r>
      <w:r>
        <w:rPr>
          <w:color w:val="000000" w:themeColor="text1"/>
        </w:rPr>
        <w:t xml:space="preserve">xã hội đối với các văn bản dự thảo về chủ trương, đường lối của cấp ủy Đảng, chính sách, pháp luật của Nhà nước </w:t>
      </w:r>
      <w:r>
        <w:rPr>
          <w:color w:val="000000" w:themeColor="text1"/>
          <w:szCs w:val="30"/>
        </w:rPr>
        <w:t xml:space="preserve">theo quy định của Đảng.  </w:t>
      </w:r>
    </w:p>
    <w:p>
      <w:pPr>
        <w:spacing w:before="40" w:after="40" w:line="340" w:lineRule="exact"/>
        <w:ind w:firstLine="567"/>
        <w:jc w:val="both"/>
        <w:rPr>
          <w:color w:val="000000" w:themeColor="text1"/>
          <w:szCs w:val="30"/>
        </w:rPr>
      </w:pPr>
      <w:r>
        <w:rPr>
          <w:color w:val="000000" w:themeColor="text1"/>
          <w:szCs w:val="30"/>
        </w:rPr>
        <w:t>3.5. Hướng dẫn, kiểm tra hoạt động của Ban Thường trực Ủy ban MTTQ Việt Nam cấp xã, phường, đặc khu.</w:t>
      </w:r>
    </w:p>
    <w:p>
      <w:pPr>
        <w:spacing w:before="40" w:after="40" w:line="340" w:lineRule="exact"/>
        <w:ind w:firstLine="567"/>
        <w:jc w:val="both"/>
        <w:rPr>
          <w:color w:val="000000" w:themeColor="text1"/>
          <w:szCs w:val="30"/>
        </w:rPr>
      </w:pPr>
      <w:r>
        <w:rPr>
          <w:color w:val="000000" w:themeColor="text1"/>
          <w:szCs w:val="30"/>
        </w:rPr>
        <w:t>3.6. Xem xét, công nhận việc cử, bổ sung hoặc thay thế chức danh Chủ tịch, Phó Chủ tịch, Ủy viên Thường trực Ủy ban MTTQ Việt Nam cấp xã, phường, đặc khu.</w:t>
      </w:r>
    </w:p>
    <w:p>
      <w:pPr>
        <w:spacing w:before="40" w:after="40" w:line="340" w:lineRule="exact"/>
        <w:ind w:firstLine="567"/>
        <w:jc w:val="both"/>
        <w:rPr>
          <w:color w:val="000000" w:themeColor="text1"/>
          <w:szCs w:val="30"/>
        </w:rPr>
      </w:pPr>
      <w:r>
        <w:rPr>
          <w:color w:val="000000" w:themeColor="text1"/>
          <w:szCs w:val="30"/>
        </w:rPr>
        <w:t>3.7. Tổ chức, chỉ đạo, quản lý bộ máy giúp việc Cơ quan Ủy ban MTTQ Việt Nam tỉnh. Xây dựng kế hoạch đào tạo, bồi dưỡng đội ngũ cán bộ chuyên trách, bán chuyên trách làm công tác Mặt trận các cấp.</w:t>
      </w:r>
    </w:p>
    <w:p>
      <w:pPr>
        <w:spacing w:before="40" w:after="40" w:line="340" w:lineRule="exact"/>
        <w:ind w:firstLine="567"/>
        <w:jc w:val="both"/>
        <w:rPr>
          <w:color w:val="000000" w:themeColor="text1"/>
        </w:rPr>
      </w:pPr>
      <w:r>
        <w:rPr>
          <w:color w:val="000000" w:themeColor="text1"/>
          <w:szCs w:val="30"/>
        </w:rPr>
        <w:t xml:space="preserve">3.8. Giữ mối quan hệ phối hợp công tác với cơ quan Nhà nước, các tổ chức thành viên của MTTQ Việt Nam tỉnh trong triển khai phong trào thi đua yêu nước, các cuộc vận động; Chương trình hành động của Đại hội MMTQ Việt Nam tỉnh; Các chủ trương, Nghị </w:t>
      </w:r>
      <w:r>
        <w:rPr>
          <w:color w:val="000000" w:themeColor="text1"/>
        </w:rPr>
        <w:t>quyết của Đảng, chính sách pháp luật của Nhà nước.</w:t>
      </w:r>
    </w:p>
    <w:p>
      <w:pPr>
        <w:spacing w:before="40" w:after="40" w:line="340" w:lineRule="exact"/>
        <w:ind w:firstLine="567"/>
        <w:jc w:val="both"/>
        <w:rPr>
          <w:color w:val="000000" w:themeColor="text1"/>
          <w:szCs w:val="30"/>
        </w:rPr>
      </w:pPr>
      <w:r>
        <w:rPr>
          <w:color w:val="000000" w:themeColor="text1"/>
          <w:szCs w:val="30"/>
        </w:rPr>
        <w:t>3.9. Hướng dẫn, bảo đảm điều kiện hoạt động của các Hội đồng tư vấn của Uỷ ban MTTQ Việt Nam tỉnh.</w:t>
      </w:r>
    </w:p>
    <w:p>
      <w:pPr>
        <w:spacing w:before="40" w:after="40" w:line="340" w:lineRule="exact"/>
        <w:ind w:firstLine="567"/>
        <w:jc w:val="both"/>
        <w:rPr>
          <w:color w:val="000000" w:themeColor="text1"/>
          <w:szCs w:val="30"/>
        </w:rPr>
      </w:pPr>
      <w:r>
        <w:rPr>
          <w:color w:val="000000" w:themeColor="text1"/>
          <w:szCs w:val="30"/>
        </w:rPr>
        <w:t>3.10. Ban hành quyết định, quy chế phối hợp công tác và kiểm tra thực hiện các văn bản đó.</w:t>
      </w:r>
    </w:p>
    <w:p>
      <w:pPr>
        <w:spacing w:before="40" w:after="40" w:line="340" w:lineRule="exact"/>
        <w:ind w:firstLine="567"/>
        <w:jc w:val="both"/>
        <w:rPr>
          <w:color w:val="000000" w:themeColor="text1"/>
          <w:szCs w:val="30"/>
        </w:rPr>
      </w:pPr>
      <w:r>
        <w:rPr>
          <w:color w:val="000000" w:themeColor="text1"/>
          <w:szCs w:val="30"/>
        </w:rPr>
        <w:t>3.11. Xét, quyết định khen thưởng, kỷ luật.</w:t>
      </w:r>
    </w:p>
    <w:p>
      <w:pPr>
        <w:spacing w:before="120" w:after="40" w:line="340" w:lineRule="exact"/>
        <w:ind w:firstLine="567"/>
        <w:jc w:val="both"/>
        <w:rPr>
          <w:b/>
          <w:bCs/>
          <w:color w:val="000000" w:themeColor="text1"/>
        </w:rPr>
      </w:pPr>
      <w:r>
        <w:rPr>
          <w:b/>
          <w:bCs/>
          <w:color w:val="000000" w:themeColor="text1"/>
        </w:rPr>
        <w:t>Điều 10. Chế độ sinh hoạt, chế độ làm việc và mối quan hệ công tác</w:t>
      </w:r>
    </w:p>
    <w:p>
      <w:pPr>
        <w:spacing w:before="40" w:after="40" w:line="340" w:lineRule="exact"/>
        <w:ind w:firstLine="567"/>
        <w:jc w:val="both"/>
        <w:rPr>
          <w:bCs/>
          <w:color w:val="000000" w:themeColor="text1"/>
        </w:rPr>
      </w:pPr>
      <w:r>
        <w:rPr>
          <w:bCs/>
          <w:color w:val="000000" w:themeColor="text1"/>
          <w:szCs w:val="30"/>
        </w:rPr>
        <w:t>1. Chế độ sinh hoạt:</w:t>
      </w:r>
    </w:p>
    <w:p>
      <w:pPr>
        <w:spacing w:before="40" w:after="40" w:line="340" w:lineRule="exact"/>
        <w:ind w:firstLine="567"/>
        <w:jc w:val="both"/>
        <w:rPr>
          <w:color w:val="000000" w:themeColor="text1"/>
          <w:szCs w:val="30"/>
        </w:rPr>
      </w:pPr>
      <w:r>
        <w:rPr>
          <w:color w:val="000000" w:themeColor="text1"/>
          <w:szCs w:val="30"/>
        </w:rPr>
        <w:t xml:space="preserve">1.1. Ban Thường trực hội ý hàng tuần; Họp Ban Thường trực mở rộng (gồm: lãnh đạo, trưởng, phó ban tham mưu, giúp việc) mỗi tháng 01 lần để đánh giá, kiểm điểm tình hình công tác Mặt trận trong </w:t>
      </w:r>
      <w:r>
        <w:rPr>
          <w:color w:val="000000" w:themeColor="text1"/>
          <w:spacing w:val="-6"/>
          <w:szCs w:val="30"/>
        </w:rPr>
        <w:t xml:space="preserve">tháng và triển khai nhiệm vụ công tác tháng tới. </w:t>
      </w:r>
      <w:r>
        <w:rPr>
          <w:i/>
          <w:color w:val="000000" w:themeColor="text1"/>
          <w:szCs w:val="30"/>
        </w:rPr>
        <w:t xml:space="preserve">(Thời gian </w:t>
      </w:r>
      <w:r>
        <w:rPr>
          <w:i/>
          <w:iCs/>
          <w:color w:val="000000" w:themeColor="text1"/>
          <w:szCs w:val="30"/>
        </w:rPr>
        <w:t>từ ngày 15 đến 20 hàng tháng</w:t>
      </w:r>
      <w:r>
        <w:rPr>
          <w:i/>
          <w:color w:val="000000" w:themeColor="text1"/>
          <w:szCs w:val="30"/>
        </w:rPr>
        <w:t>)</w:t>
      </w:r>
      <w:r>
        <w:rPr>
          <w:color w:val="000000" w:themeColor="text1"/>
          <w:szCs w:val="30"/>
        </w:rPr>
        <w:t>.</w:t>
      </w:r>
    </w:p>
    <w:p>
      <w:pPr>
        <w:spacing w:before="40" w:after="40" w:line="340" w:lineRule="exact"/>
        <w:ind w:firstLine="567"/>
        <w:jc w:val="both"/>
        <w:rPr>
          <w:color w:val="000000" w:themeColor="text1"/>
          <w:szCs w:val="30"/>
        </w:rPr>
      </w:pPr>
      <w:r>
        <w:rPr>
          <w:color w:val="000000" w:themeColor="text1"/>
          <w:spacing w:val="-6"/>
          <w:szCs w:val="30"/>
        </w:rPr>
        <w:t xml:space="preserve">Chủ tịch, Phó Chủ tịch Thường trực, </w:t>
      </w:r>
      <w:r>
        <w:rPr>
          <w:color w:val="000000" w:themeColor="text1"/>
          <w:lang w:val="nl-NL"/>
        </w:rPr>
        <w:t xml:space="preserve">các </w:t>
      </w:r>
      <w:r>
        <w:rPr>
          <w:rStyle w:val="font9"/>
          <w:iCs/>
          <w:color w:val="000000" w:themeColor="text1"/>
          <w:lang w:val="nl-NL"/>
        </w:rPr>
        <w:t>Phó Chủ tịch phụ trách theo dõi, chỉ đạo theo lĩnh vực chuyên môn công tác mặt trận và</w:t>
      </w:r>
      <w:r>
        <w:rPr>
          <w:color w:val="000000" w:themeColor="text1"/>
          <w:lang w:val="nl-NL"/>
        </w:rPr>
        <w:t xml:space="preserve"> các </w:t>
      </w:r>
      <w:r>
        <w:rPr>
          <w:rStyle w:val="font9"/>
          <w:iCs/>
          <w:color w:val="000000" w:themeColor="text1"/>
          <w:lang w:val="nl-NL"/>
        </w:rPr>
        <w:t>phó chủ tịch đồng thời là người đứng đầu các tổ chức chính trị - xã hội</w:t>
      </w:r>
      <w:r>
        <w:rPr>
          <w:color w:val="000000" w:themeColor="text1"/>
          <w:spacing w:val="-6"/>
          <w:szCs w:val="30"/>
        </w:rPr>
        <w:t xml:space="preserve"> </w:t>
      </w:r>
      <w:r>
        <w:rPr>
          <w:color w:val="000000" w:themeColor="text1"/>
          <w:szCs w:val="30"/>
        </w:rPr>
        <w:t>hội ý khi cần để xử lý công việc đột xuất.</w:t>
      </w:r>
    </w:p>
    <w:p>
      <w:pPr>
        <w:spacing w:before="40" w:after="40" w:line="340" w:lineRule="exact"/>
        <w:ind w:firstLine="567"/>
        <w:jc w:val="both"/>
        <w:rPr>
          <w:color w:val="000000" w:themeColor="text1"/>
          <w:spacing w:val="-4"/>
          <w:szCs w:val="30"/>
        </w:rPr>
      </w:pPr>
      <w:r>
        <w:rPr>
          <w:color w:val="000000" w:themeColor="text1"/>
          <w:spacing w:val="-4"/>
          <w:szCs w:val="30"/>
        </w:rPr>
        <w:t xml:space="preserve">1.2. Ngoài họp thường kỳ, Ban Thường trực có thể họp chuyên đề và bất thường khi cần thiết để bàn bạc và thống nhất các công việc đột xuất cần có chủ trương của tập thể Ban Thường trực. Những vấn đề cần lấy ý kiến của tập thể Ban Thường trực nhưng vì điều kiện chưa họp ngay được thì gửi văn bản hoặc trao đổi thống nhất với từng đồng chí trong Ban Thường trực trước khi triển khai thực hiện. </w:t>
      </w:r>
    </w:p>
    <w:p>
      <w:pPr>
        <w:spacing w:before="40" w:after="40" w:line="340" w:lineRule="exact"/>
        <w:ind w:firstLine="567"/>
        <w:jc w:val="both"/>
        <w:rPr>
          <w:color w:val="000000" w:themeColor="text1"/>
          <w:spacing w:val="-4"/>
          <w:szCs w:val="30"/>
        </w:rPr>
      </w:pPr>
      <w:r>
        <w:rPr>
          <w:color w:val="000000" w:themeColor="text1"/>
          <w:spacing w:val="-4"/>
          <w:szCs w:val="30"/>
        </w:rPr>
        <w:t>Chủ tịch Uỷ ban MTTQ Việt Nam tỉnh chủ trì các phiên họp của Ban Thường trực. Nếu Chủ tịch vắng mặt, Phó Chủ tịch Thường trực chủ trì phiên họp.</w:t>
      </w:r>
    </w:p>
    <w:p>
      <w:pPr>
        <w:spacing w:before="40" w:after="40" w:line="340" w:lineRule="exact"/>
        <w:ind w:firstLine="567"/>
        <w:jc w:val="both"/>
        <w:rPr>
          <w:bCs/>
          <w:color w:val="000000" w:themeColor="text1"/>
          <w:szCs w:val="30"/>
        </w:rPr>
      </w:pPr>
      <w:r>
        <w:rPr>
          <w:bCs/>
          <w:color w:val="000000" w:themeColor="text1"/>
          <w:szCs w:val="30"/>
        </w:rPr>
        <w:t>2. Chế độ làm việc:</w:t>
      </w:r>
    </w:p>
    <w:p>
      <w:pPr>
        <w:spacing w:before="40" w:after="40" w:line="340" w:lineRule="exact"/>
        <w:ind w:firstLine="567"/>
        <w:jc w:val="both"/>
        <w:rPr>
          <w:color w:val="000000" w:themeColor="text1"/>
          <w:szCs w:val="30"/>
        </w:rPr>
      </w:pPr>
      <w:r>
        <w:rPr>
          <w:color w:val="000000" w:themeColor="text1"/>
          <w:szCs w:val="30"/>
        </w:rPr>
        <w:t>2.1. Ban Thường trực làm việc theo chế độ tập thể bàn bạc và quyết định theo đa số, có phân công cá nhân phụ trách.</w:t>
      </w:r>
    </w:p>
    <w:p>
      <w:pPr>
        <w:spacing w:before="40" w:after="40" w:line="340" w:lineRule="exact"/>
        <w:ind w:firstLine="567"/>
        <w:jc w:val="both"/>
        <w:rPr>
          <w:color w:val="000000" w:themeColor="text1"/>
          <w:szCs w:val="30"/>
        </w:rPr>
      </w:pPr>
      <w:r>
        <w:rPr>
          <w:color w:val="000000" w:themeColor="text1"/>
          <w:szCs w:val="30"/>
        </w:rPr>
        <w:lastRenderedPageBreak/>
        <w:t>Trong trường hợp nội dung công việc phải lấy biểu quyết mà số phiếu bằng nhau thì do đồng chí Chủ tịch Uỷ ban MTTQ Việt Nam tỉnh quyết định. Các ý kiến khác vẫn được bảo lưu ghi vào biên bản cuộc họp, cần thiết có thể báo cáo xin ý kiến Thường trực Tỉnh uỷ và Ban Thường trực Ủy ban Trung ương MMTQ Việt Nam.</w:t>
      </w:r>
    </w:p>
    <w:p>
      <w:pPr>
        <w:spacing w:before="40" w:after="40" w:line="340" w:lineRule="exact"/>
        <w:ind w:firstLine="567"/>
        <w:jc w:val="both"/>
        <w:rPr>
          <w:color w:val="000000" w:themeColor="text1"/>
          <w:szCs w:val="30"/>
        </w:rPr>
      </w:pPr>
      <w:r>
        <w:rPr>
          <w:color w:val="000000" w:themeColor="text1"/>
          <w:szCs w:val="30"/>
        </w:rPr>
        <w:t xml:space="preserve">2.2. Các thành viên Ban Thường trực Uỷ ban MTTQ Việt Nam tỉnh được cung cấp các tài liệu phục vụ cho nhiệm vụ công tác; tham dự một số cuộc họp, hội nghị của tỉnh và các </w:t>
      </w:r>
      <w:r>
        <w:rPr>
          <w:color w:val="000000" w:themeColor="text1"/>
          <w:spacing w:val="-14"/>
        </w:rPr>
        <w:t xml:space="preserve">ban, </w:t>
      </w:r>
      <w:r>
        <w:rPr>
          <w:color w:val="000000" w:themeColor="text1"/>
        </w:rPr>
        <w:t xml:space="preserve">ngành theo sự phân </w:t>
      </w:r>
      <w:r>
        <w:rPr>
          <w:color w:val="000000" w:themeColor="text1"/>
          <w:szCs w:val="30"/>
        </w:rPr>
        <w:t>công của đồng chí Chủ tịch (hoặc Phó Chủ tịch Thường trực khi Chủ tịch đi vắng).</w:t>
      </w:r>
    </w:p>
    <w:p>
      <w:pPr>
        <w:spacing w:before="40" w:after="40" w:line="340" w:lineRule="exact"/>
        <w:ind w:firstLine="567"/>
        <w:jc w:val="both"/>
        <w:rPr>
          <w:color w:val="000000" w:themeColor="text1"/>
          <w:szCs w:val="30"/>
          <w:lang w:val="pt-BR"/>
        </w:rPr>
      </w:pPr>
      <w:r>
        <w:rPr>
          <w:bCs/>
          <w:color w:val="000000" w:themeColor="text1"/>
          <w:szCs w:val="30"/>
          <w:lang w:val="pt-BR"/>
        </w:rPr>
        <w:t>3. Mối quan hệ công tác:</w:t>
      </w:r>
    </w:p>
    <w:p>
      <w:pPr>
        <w:spacing w:before="40" w:after="40" w:line="340" w:lineRule="exact"/>
        <w:ind w:firstLine="567"/>
        <w:jc w:val="both"/>
        <w:rPr>
          <w:color w:val="000000" w:themeColor="text1"/>
          <w:szCs w:val="30"/>
        </w:rPr>
      </w:pPr>
      <w:r>
        <w:rPr>
          <w:color w:val="000000" w:themeColor="text1"/>
          <w:szCs w:val="30"/>
        </w:rPr>
        <w:t>3.1. Ban Thường trực chịu sự lãnh đạo toàn diện, trực tiếp của Đảng ủy MTTQ Việt Nam tỉnh để đảm bảo sự lãnh đạo của Đảng và hướng dẫn, chỉ đạo của cấp trên về các nội dung liên quan đến công tác Mặt trận.</w:t>
      </w:r>
    </w:p>
    <w:p>
      <w:pPr>
        <w:spacing w:before="40" w:after="40" w:line="340" w:lineRule="exact"/>
        <w:ind w:firstLine="567"/>
        <w:jc w:val="both"/>
        <w:rPr>
          <w:color w:val="000000" w:themeColor="text1"/>
          <w:szCs w:val="30"/>
        </w:rPr>
      </w:pPr>
      <w:r>
        <w:rPr>
          <w:color w:val="000000" w:themeColor="text1"/>
          <w:szCs w:val="30"/>
        </w:rPr>
        <w:t>3.2. Ban Thường trực giữ mối liên hệ với Ban Thường trực Uỷ ban Mặt trận Tổ quốc Việt Nam các xã, phường, đặc khu để hướng dẫn, kiểm tra việc triển khai thực hiện các kế hoạch, nhiệm vụ công tác Mặt trận.</w:t>
      </w:r>
    </w:p>
    <w:p>
      <w:pPr>
        <w:spacing w:before="40" w:after="40" w:line="340" w:lineRule="exact"/>
        <w:ind w:firstLine="567"/>
        <w:jc w:val="both"/>
        <w:rPr>
          <w:color w:val="000000" w:themeColor="text1"/>
        </w:rPr>
      </w:pPr>
      <w:r>
        <w:rPr>
          <w:color w:val="000000" w:themeColor="text1"/>
          <w:szCs w:val="30"/>
        </w:rPr>
        <w:t>3.3. Ban Thường trực tham gia xây dựng và tổ chức thực hiện Quy chế phối hợp công tác với Thường trực HĐND tỉnh, UBND tỉnh, Đoàn</w:t>
      </w:r>
      <w:r>
        <w:rPr>
          <w:color w:val="000000" w:themeColor="text1"/>
        </w:rPr>
        <w:t xml:space="preserve"> đại biểu Quốc hội tỉnh và các sở, ban, ngành cấp tỉnh.</w:t>
      </w:r>
    </w:p>
    <w:p>
      <w:pPr>
        <w:spacing w:before="40" w:after="40" w:line="340" w:lineRule="exact"/>
        <w:ind w:firstLine="567"/>
        <w:jc w:val="both"/>
        <w:rPr>
          <w:strike/>
          <w:color w:val="000000" w:themeColor="text1"/>
          <w:szCs w:val="30"/>
        </w:rPr>
      </w:pPr>
      <w:r>
        <w:rPr>
          <w:color w:val="000000" w:themeColor="text1"/>
          <w:szCs w:val="30"/>
        </w:rPr>
        <w:t>3.4. Ban Thường trực điều hành các hoạt động của các tổ chức thành viên thông qua các ban chuyên môn và các ủy viên thường trực, các đồng chí trưởng các ban được phân công phụ trách.</w:t>
      </w:r>
    </w:p>
    <w:p>
      <w:pPr>
        <w:spacing w:before="120" w:after="40" w:line="340" w:lineRule="exact"/>
        <w:jc w:val="center"/>
        <w:rPr>
          <w:b/>
          <w:color w:val="000000" w:themeColor="text1"/>
          <w:szCs w:val="30"/>
        </w:rPr>
      </w:pPr>
      <w:r>
        <w:rPr>
          <w:b/>
          <w:color w:val="000000" w:themeColor="text1"/>
          <w:szCs w:val="30"/>
        </w:rPr>
        <w:t xml:space="preserve">Mục 2.  </w:t>
      </w:r>
    </w:p>
    <w:p>
      <w:pPr>
        <w:spacing w:before="120" w:after="40" w:line="340" w:lineRule="exact"/>
        <w:jc w:val="center"/>
        <w:rPr>
          <w:b/>
          <w:color w:val="000000" w:themeColor="text1"/>
          <w:szCs w:val="30"/>
        </w:rPr>
      </w:pPr>
      <w:r>
        <w:rPr>
          <w:b/>
          <w:color w:val="000000" w:themeColor="text1"/>
          <w:szCs w:val="30"/>
        </w:rPr>
        <w:t>CHỦ TỊCH, CÁC PHÓ CHỦ TỊCH ỦY BAN MTTQ VIỆT NAM TỈNH</w:t>
      </w:r>
    </w:p>
    <w:p>
      <w:pPr>
        <w:spacing w:before="120" w:after="40" w:line="340" w:lineRule="exact"/>
        <w:ind w:firstLine="567"/>
        <w:jc w:val="both"/>
        <w:rPr>
          <w:b/>
          <w:bCs/>
          <w:color w:val="000000" w:themeColor="text1"/>
          <w:spacing w:val="-6"/>
          <w:szCs w:val="30"/>
        </w:rPr>
      </w:pPr>
      <w:bookmarkStart w:id="0" w:name="_GoBack"/>
      <w:bookmarkEnd w:id="0"/>
      <w:r>
        <w:rPr>
          <w:b/>
          <w:color w:val="000000" w:themeColor="text1"/>
          <w:spacing w:val="-6"/>
          <w:szCs w:val="30"/>
        </w:rPr>
        <w:t xml:space="preserve">Điều </w:t>
      </w:r>
      <w:r>
        <w:rPr>
          <w:b/>
          <w:bCs/>
          <w:color w:val="000000" w:themeColor="text1"/>
          <w:spacing w:val="-6"/>
          <w:szCs w:val="30"/>
        </w:rPr>
        <w:t>12. Trách nhiệm của Chủ tịch Ủy ban MTTQ Việt Nam tỉnh</w:t>
      </w:r>
    </w:p>
    <w:p>
      <w:pPr>
        <w:spacing w:before="40" w:after="40" w:line="340" w:lineRule="exact"/>
        <w:ind w:firstLine="567"/>
        <w:jc w:val="both"/>
        <w:rPr>
          <w:bCs/>
          <w:color w:val="000000" w:themeColor="text1"/>
        </w:rPr>
      </w:pPr>
      <w:r>
        <w:rPr>
          <w:bCs/>
          <w:color w:val="000000" w:themeColor="text1"/>
        </w:rPr>
        <w:t xml:space="preserve">Chủ tịch Ủy ban </w:t>
      </w:r>
      <w:r>
        <w:rPr>
          <w:color w:val="000000" w:themeColor="text1"/>
          <w:szCs w:val="30"/>
        </w:rPr>
        <w:t>MTTQ Việt Nam</w:t>
      </w:r>
      <w:r>
        <w:rPr>
          <w:bCs/>
          <w:color w:val="000000" w:themeColor="text1"/>
        </w:rPr>
        <w:t xml:space="preserve"> tỉnh là người đứng đầu Ủy ban </w:t>
      </w:r>
      <w:r>
        <w:rPr>
          <w:color w:val="000000" w:themeColor="text1"/>
          <w:szCs w:val="30"/>
        </w:rPr>
        <w:t>MTTQ Việt Nam</w:t>
      </w:r>
      <w:r>
        <w:rPr>
          <w:bCs/>
          <w:color w:val="000000" w:themeColor="text1"/>
        </w:rPr>
        <w:t xml:space="preserve"> tỉnh, chịu trách nhiệm cao nhất về toàn bộ các mặt công tác của Ủy ban MTTQ Việt Nam tỉnh, có trách nhiệm:</w:t>
      </w:r>
    </w:p>
    <w:p>
      <w:pPr>
        <w:shd w:val="clear" w:color="auto" w:fill="FFFFFF"/>
        <w:spacing w:before="40" w:after="40" w:line="340" w:lineRule="exact"/>
        <w:ind w:firstLine="567"/>
        <w:jc w:val="both"/>
        <w:rPr>
          <w:color w:val="000000" w:themeColor="text1"/>
        </w:rPr>
      </w:pPr>
      <w:r>
        <w:rPr>
          <w:color w:val="000000" w:themeColor="text1"/>
        </w:rPr>
        <w:t xml:space="preserve">1. Chủ trì các hội nghị của Uỷ ban </w:t>
      </w:r>
      <w:r>
        <w:rPr>
          <w:color w:val="000000" w:themeColor="text1"/>
          <w:szCs w:val="30"/>
        </w:rPr>
        <w:t>MTTQ Việt Nam</w:t>
      </w:r>
      <w:r>
        <w:rPr>
          <w:color w:val="000000" w:themeColor="text1"/>
        </w:rPr>
        <w:t xml:space="preserve"> tỉnh, hội nghị Ban Thường trực, hội nghị giao ban; khi Chủ tịch vắng mặt có thể uỷ quyền cho Phó Chủ tịch Thường trực chủ trì các hội nghị của Uỷ ban </w:t>
      </w:r>
      <w:r>
        <w:rPr>
          <w:color w:val="000000" w:themeColor="text1"/>
          <w:szCs w:val="30"/>
        </w:rPr>
        <w:t>MTTQ</w:t>
      </w:r>
      <w:r>
        <w:rPr>
          <w:color w:val="000000" w:themeColor="text1"/>
        </w:rPr>
        <w:t xml:space="preserve"> Việt Nam tỉnh, hội nghị Ban Thường trực, hội nghị giao ban.</w:t>
      </w:r>
    </w:p>
    <w:p>
      <w:pPr>
        <w:shd w:val="clear" w:color="auto" w:fill="FFFFFF"/>
        <w:spacing w:before="40" w:after="40" w:line="340" w:lineRule="exact"/>
        <w:ind w:firstLine="567"/>
        <w:jc w:val="both"/>
        <w:rPr>
          <w:color w:val="000000" w:themeColor="text1"/>
        </w:rPr>
      </w:pPr>
      <w:r>
        <w:rPr>
          <w:color w:val="000000" w:themeColor="text1"/>
        </w:rPr>
        <w:t xml:space="preserve">2. Chỉ đạo nghiên cứu, quán triệt, đôn đốc việc vận dụng đường lối, chủ trương của Đảng, chính sách, pháp luật của Nhà nước, các chỉ đạo, hướng dẫn của Ủy ban Trung ương </w:t>
      </w:r>
      <w:r>
        <w:rPr>
          <w:color w:val="000000" w:themeColor="text1"/>
          <w:szCs w:val="30"/>
        </w:rPr>
        <w:t>MTTQ</w:t>
      </w:r>
      <w:r>
        <w:rPr>
          <w:color w:val="000000" w:themeColor="text1"/>
        </w:rPr>
        <w:t xml:space="preserve"> Việt Nam vào công tác Mặt trận của tỉnh.</w:t>
      </w:r>
    </w:p>
    <w:p>
      <w:pPr>
        <w:spacing w:before="40" w:after="40" w:line="340" w:lineRule="exact"/>
        <w:ind w:firstLine="567"/>
        <w:jc w:val="both"/>
        <w:rPr>
          <w:color w:val="000000" w:themeColor="text1"/>
          <w:spacing w:val="-6"/>
        </w:rPr>
      </w:pPr>
      <w:r>
        <w:rPr>
          <w:color w:val="000000" w:themeColor="text1"/>
        </w:rPr>
        <w:t xml:space="preserve">3. Phân công công tác, kiểm tra, đôn đốc việc thực hiện nhiệm vụ của Ban </w:t>
      </w:r>
      <w:r>
        <w:rPr>
          <w:color w:val="000000" w:themeColor="text1"/>
          <w:spacing w:val="-6"/>
        </w:rPr>
        <w:t>Thường trực và việc thực hiện nhiệm vụ đư</w:t>
      </w:r>
      <w:r>
        <w:rPr>
          <w:color w:val="000000" w:themeColor="text1"/>
          <w:spacing w:val="-6"/>
        </w:rPr>
        <w:softHyphen/>
        <w:t>ợc giao của các Uỷ viên Ban Thư</w:t>
      </w:r>
      <w:r>
        <w:rPr>
          <w:color w:val="000000" w:themeColor="text1"/>
          <w:spacing w:val="-6"/>
        </w:rPr>
        <w:softHyphen/>
        <w:t>ờng trực.</w:t>
      </w:r>
    </w:p>
    <w:p>
      <w:pPr>
        <w:spacing w:before="120" w:after="120" w:line="360" w:lineRule="exact"/>
        <w:ind w:firstLine="567"/>
        <w:jc w:val="both"/>
        <w:rPr>
          <w:color w:val="000000" w:themeColor="text1"/>
        </w:rPr>
      </w:pPr>
      <w:r>
        <w:rPr>
          <w:color w:val="000000" w:themeColor="text1"/>
        </w:rPr>
        <w:t xml:space="preserve">4. Đại diện cho Ủy ban </w:t>
      </w:r>
      <w:r>
        <w:rPr>
          <w:rStyle w:val="font9"/>
          <w:iCs/>
          <w:color w:val="000000" w:themeColor="text1"/>
          <w:lang w:val="nl-NL"/>
        </w:rPr>
        <w:t>MTTQ Việt Nam</w:t>
      </w:r>
      <w:r>
        <w:rPr>
          <w:color w:val="000000" w:themeColor="text1"/>
        </w:rPr>
        <w:t xml:space="preserve"> tỉnh trong các kỳ họp của Tỉnh ủy, HĐND, UBND tỉnh; đề xuất, kiến nghị các vấn đề có liên quan đến quyền lợi ích hợp pháp, chính đáng của Nhân dân.</w:t>
      </w:r>
    </w:p>
    <w:p>
      <w:pPr>
        <w:spacing w:before="40" w:after="40" w:line="340" w:lineRule="exact"/>
        <w:ind w:firstLine="567"/>
        <w:jc w:val="both"/>
        <w:rPr>
          <w:color w:val="000000" w:themeColor="text1"/>
        </w:rPr>
      </w:pPr>
      <w:r>
        <w:rPr>
          <w:color w:val="000000" w:themeColor="text1"/>
        </w:rPr>
        <w:lastRenderedPageBreak/>
        <w:t xml:space="preserve">5. Chủ tịch Hội đồng Thi đua - Khen thưởng Ủy ban </w:t>
      </w:r>
      <w:r>
        <w:rPr>
          <w:color w:val="000000" w:themeColor="text1"/>
          <w:szCs w:val="30"/>
        </w:rPr>
        <w:t>MTTQ Việt Nam</w:t>
      </w:r>
      <w:r>
        <w:rPr>
          <w:color w:val="000000" w:themeColor="text1"/>
        </w:rPr>
        <w:t xml:space="preserve"> tỉnh. Tham gia một số Ban Chỉ đạo của tỉnh; thực hiện các nhiệm vụ khác theo Thông báo phân công công tác của Chủ tịch, Phó Chủ tịch và Uỷ viên Ban Thường trực Ủy ban </w:t>
      </w:r>
      <w:r>
        <w:rPr>
          <w:color w:val="000000" w:themeColor="text1"/>
          <w:szCs w:val="30"/>
        </w:rPr>
        <w:t>MTTQ Việt Nam</w:t>
      </w:r>
      <w:r>
        <w:rPr>
          <w:color w:val="000000" w:themeColor="text1"/>
        </w:rPr>
        <w:t xml:space="preserve"> tỉnh.</w:t>
      </w:r>
    </w:p>
    <w:p>
      <w:pPr>
        <w:spacing w:before="40" w:after="40" w:line="340" w:lineRule="exact"/>
        <w:ind w:firstLine="567"/>
        <w:jc w:val="both"/>
        <w:rPr>
          <w:b/>
          <w:bCs/>
          <w:color w:val="000000" w:themeColor="text1"/>
          <w:szCs w:val="30"/>
        </w:rPr>
      </w:pPr>
      <w:r>
        <w:rPr>
          <w:b/>
          <w:color w:val="000000" w:themeColor="text1"/>
          <w:szCs w:val="30"/>
        </w:rPr>
        <w:t>Điều 13.</w:t>
      </w:r>
      <w:r>
        <w:rPr>
          <w:color w:val="000000" w:themeColor="text1"/>
          <w:szCs w:val="30"/>
        </w:rPr>
        <w:t xml:space="preserve"> </w:t>
      </w:r>
      <w:r>
        <w:rPr>
          <w:b/>
          <w:color w:val="000000" w:themeColor="text1"/>
          <w:szCs w:val="30"/>
        </w:rPr>
        <w:t>T</w:t>
      </w:r>
      <w:r>
        <w:rPr>
          <w:b/>
          <w:bCs/>
          <w:color w:val="000000" w:themeColor="text1"/>
          <w:szCs w:val="30"/>
        </w:rPr>
        <w:t>rách nhiệm của Phó Chủ tịch Thường trực - Thủ trưởng cơ quan Ủy ban MTTQ Việt Nam tỉnh.</w:t>
      </w:r>
    </w:p>
    <w:p>
      <w:pPr>
        <w:spacing w:before="120" w:after="120"/>
        <w:ind w:firstLine="720"/>
        <w:jc w:val="both"/>
        <w:rPr>
          <w:color w:val="000000" w:themeColor="text1"/>
          <w:lang w:val="vi-VN"/>
        </w:rPr>
      </w:pPr>
      <w:r>
        <w:rPr>
          <w:color w:val="000000" w:themeColor="text1"/>
        </w:rPr>
        <w:t xml:space="preserve">1. </w:t>
      </w:r>
      <w:r>
        <w:rPr>
          <w:color w:val="000000" w:themeColor="text1"/>
          <w:lang w:val="vi-VN"/>
        </w:rPr>
        <w:t xml:space="preserve">Giúp Chủ tịch chỉ đạo, điều hành, giải quyết công việc thường xuyên, hằng ngày của Ủy ban, Ban Thường trực và cơ quan Ủy ban </w:t>
      </w:r>
      <w:r>
        <w:rPr>
          <w:rStyle w:val="font9"/>
          <w:iCs/>
          <w:color w:val="000000" w:themeColor="text1"/>
          <w:lang w:val="nl-NL"/>
        </w:rPr>
        <w:t>MTTQ</w:t>
      </w:r>
      <w:r>
        <w:rPr>
          <w:color w:val="000000" w:themeColor="text1"/>
          <w:lang w:val="vi-VN"/>
        </w:rPr>
        <w:t xml:space="preserve"> Việt Nam tỉnh; xử lý văn bản đến hằng ngày khi Chủ tịch đi vắng và được Chủ tịch ủy quyền. Điều h</w:t>
      </w:r>
      <w:r>
        <w:rPr>
          <w:color w:val="000000" w:themeColor="text1"/>
        </w:rPr>
        <w:t>ành</w:t>
      </w:r>
      <w:r>
        <w:rPr>
          <w:color w:val="000000" w:themeColor="text1"/>
          <w:lang w:val="vi-VN"/>
        </w:rPr>
        <w:t xml:space="preserve"> hoạt động giữa các Phó Chủ tịch, Văn phòng, các Ban chuyên môn, cán bộ, công chức, viên chức, người lao động cơ quan; kiểm tra, đôn đốc việc thực hiện chương trình công tác của Ủy ban, Ban Thường trực, của cơ quan Ủy ban </w:t>
      </w:r>
      <w:r>
        <w:rPr>
          <w:rStyle w:val="font9"/>
          <w:iCs/>
          <w:color w:val="000000" w:themeColor="text1"/>
          <w:lang w:val="nl-NL"/>
        </w:rPr>
        <w:t>MTTQ</w:t>
      </w:r>
      <w:r>
        <w:rPr>
          <w:color w:val="000000" w:themeColor="text1"/>
          <w:lang w:val="vi-VN"/>
        </w:rPr>
        <w:t xml:space="preserve"> Việt Nam tỉnh. Thường xuyên báo cáo đồng chí Chủ tịch về việc điều hành công việc hằng ngày của Ủy ban, Ban Thường trực và cơ quan Ủy ban </w:t>
      </w:r>
      <w:r>
        <w:rPr>
          <w:rStyle w:val="font9"/>
          <w:iCs/>
          <w:color w:val="000000" w:themeColor="text1"/>
          <w:lang w:val="nl-NL"/>
        </w:rPr>
        <w:t>MTTQ</w:t>
      </w:r>
      <w:r>
        <w:rPr>
          <w:color w:val="000000" w:themeColor="text1"/>
          <w:lang w:val="vi-VN"/>
        </w:rPr>
        <w:t xml:space="preserve"> Việt Nam tỉnh.</w:t>
      </w:r>
    </w:p>
    <w:p>
      <w:pPr>
        <w:spacing w:before="120" w:after="120"/>
        <w:ind w:firstLine="720"/>
        <w:jc w:val="both"/>
        <w:rPr>
          <w:bCs/>
          <w:color w:val="000000" w:themeColor="text1"/>
          <w:spacing w:val="4"/>
        </w:rPr>
      </w:pPr>
      <w:r>
        <w:rPr>
          <w:color w:val="000000" w:themeColor="text1"/>
          <w:spacing w:val="-2"/>
          <w:lang w:val="vi-VN"/>
        </w:rPr>
        <w:t xml:space="preserve">2. Là Chủ tài khoản cơ quan, </w:t>
      </w:r>
      <w:r>
        <w:rPr>
          <w:bCs/>
          <w:color w:val="000000" w:themeColor="text1"/>
          <w:spacing w:val="4"/>
          <w:lang w:val="vi-VN"/>
        </w:rPr>
        <w:t>tham mưu giúp Chủ tịch chỉ đạo xây dựng, điều hành chung về đầu tư xây dựng cơ bản, tài chính, tài sản, ngân sách của cơ quan;</w:t>
      </w:r>
      <w:r>
        <w:rPr>
          <w:color w:val="000000" w:themeColor="text1"/>
          <w:spacing w:val="-2"/>
          <w:lang w:val="vi-VN"/>
        </w:rPr>
        <w:t xml:space="preserve"> chịu trách nhiệm về việc quản lý, sử dụng nguồn ngân sách, tài chính và cơ sở vật chất của cơ quan được cấp, hỗ trợ, ủng hộ theo quy định. Chịu trách nhiệm chỉ đạo, quản lý Văn phòng, </w:t>
      </w:r>
      <w:r>
        <w:rPr>
          <w:bCs/>
          <w:color w:val="000000" w:themeColor="text1"/>
          <w:spacing w:val="-2"/>
          <w:lang w:val="vi-VN"/>
        </w:rPr>
        <w:t>các Ban chuyên môn đối với việc quản lý, sử dụng kinh phí của cơ quan theo đúng quy định hiện hành của Nhà nước và Quy chế chi tiêu nội bộ của cơ quan; ký các loại chứng từ liên quan đến chế độ, chính sách, kinh phí chi thường xuyên của cơ quan và các hoạt động chuyên môn thuộc lĩnh vực của Văn phòng, các Ban. C</w:t>
      </w:r>
      <w:r>
        <w:rPr>
          <w:bCs/>
          <w:color w:val="000000" w:themeColor="text1"/>
          <w:spacing w:val="4"/>
          <w:lang w:val="vi-VN"/>
        </w:rPr>
        <w:t>hỉ đạo công tác phòng, chống tham nhũng, lãng phí, tiêu cực của cơ quan.</w:t>
      </w:r>
    </w:p>
    <w:p>
      <w:pPr>
        <w:spacing w:before="120" w:after="120"/>
        <w:ind w:firstLine="720"/>
        <w:jc w:val="both"/>
        <w:rPr>
          <w:color w:val="000000" w:themeColor="text1"/>
          <w:spacing w:val="6"/>
        </w:rPr>
      </w:pPr>
      <w:r>
        <w:rPr>
          <w:color w:val="000000" w:themeColor="text1"/>
          <w:spacing w:val="6"/>
        </w:rPr>
        <w:t xml:space="preserve">3. </w:t>
      </w:r>
      <w:r>
        <w:rPr>
          <w:color w:val="000000" w:themeColor="text1"/>
          <w:spacing w:val="6"/>
          <w:lang w:val="vi-VN"/>
        </w:rPr>
        <w:t xml:space="preserve">Thực hiện các nhiệm vụ khác theo sự phân công, ủy quyền của Chủ tịch Ủy ban </w:t>
      </w:r>
      <w:r>
        <w:rPr>
          <w:rStyle w:val="font9"/>
          <w:iCs/>
          <w:color w:val="000000" w:themeColor="text1"/>
          <w:lang w:val="nl-NL"/>
        </w:rPr>
        <w:t>MTTQ</w:t>
      </w:r>
      <w:r>
        <w:rPr>
          <w:color w:val="000000" w:themeColor="text1"/>
          <w:spacing w:val="6"/>
          <w:lang w:val="vi-VN"/>
        </w:rPr>
        <w:t xml:space="preserve"> Việt Nam tỉnh.</w:t>
      </w:r>
    </w:p>
    <w:p>
      <w:pPr>
        <w:pStyle w:val="Vnbnnidung0"/>
        <w:spacing w:after="0"/>
        <w:ind w:firstLine="709"/>
        <w:rPr>
          <w:rFonts w:ascii="Times New Roman Bold" w:hAnsi="Times New Roman Bold"/>
          <w:b/>
          <w:color w:val="000000" w:themeColor="text1"/>
          <w:spacing w:val="-6"/>
          <w:sz w:val="28"/>
          <w:szCs w:val="28"/>
        </w:rPr>
      </w:pPr>
      <w:r>
        <w:rPr>
          <w:b/>
          <w:color w:val="000000" w:themeColor="text1"/>
          <w:spacing w:val="6"/>
          <w:szCs w:val="30"/>
        </w:rPr>
        <w:t>Điều 14.</w:t>
      </w:r>
      <w:r>
        <w:rPr>
          <w:b/>
          <w:bCs/>
          <w:color w:val="000000" w:themeColor="text1"/>
          <w:spacing w:val="6"/>
          <w:szCs w:val="30"/>
        </w:rPr>
        <w:t xml:space="preserve"> </w:t>
      </w:r>
      <w:r>
        <w:rPr>
          <w:rFonts w:ascii="Times New Roman Bold" w:hAnsi="Times New Roman Bold"/>
          <w:b/>
          <w:color w:val="000000" w:themeColor="text1"/>
          <w:spacing w:val="-6"/>
          <w:sz w:val="28"/>
          <w:szCs w:val="28"/>
        </w:rPr>
        <w:t xml:space="preserve">Nhiệm vụ và quyền hạn của các Phó Chủ tịch Ủy ban </w:t>
      </w:r>
      <w:r>
        <w:rPr>
          <w:rStyle w:val="font9"/>
          <w:b/>
          <w:iCs/>
          <w:color w:val="000000" w:themeColor="text1"/>
          <w:sz w:val="28"/>
          <w:szCs w:val="28"/>
          <w:lang w:val="nl-NL"/>
        </w:rPr>
        <w:t>MTTQ</w:t>
      </w:r>
      <w:r>
        <w:rPr>
          <w:rFonts w:ascii="Times New Roman Bold" w:hAnsi="Times New Roman Bold"/>
          <w:b/>
          <w:color w:val="000000" w:themeColor="text1"/>
          <w:spacing w:val="-6"/>
          <w:sz w:val="28"/>
          <w:szCs w:val="28"/>
        </w:rPr>
        <w:t xml:space="preserve"> Việt Nam tỉnh</w:t>
      </w:r>
    </w:p>
    <w:p>
      <w:pPr>
        <w:pStyle w:val="Vnbnnidung0"/>
        <w:spacing w:after="0"/>
        <w:ind w:firstLine="709"/>
        <w:rPr>
          <w:rFonts w:ascii="Times New Roman Bold" w:hAnsi="Times New Roman Bold"/>
          <w:b/>
          <w:color w:val="000000" w:themeColor="text1"/>
          <w:spacing w:val="-6"/>
          <w:sz w:val="28"/>
          <w:szCs w:val="28"/>
        </w:rPr>
      </w:pPr>
      <w:r>
        <w:rPr>
          <w:color w:val="000000" w:themeColor="text1"/>
          <w:sz w:val="28"/>
          <w:szCs w:val="28"/>
        </w:rPr>
        <w:t xml:space="preserve">1. Các </w:t>
      </w:r>
      <w:r>
        <w:rPr>
          <w:rStyle w:val="font9"/>
          <w:iCs/>
          <w:color w:val="000000" w:themeColor="text1"/>
          <w:sz w:val="28"/>
          <w:szCs w:val="28"/>
          <w:lang w:val="nl-NL"/>
        </w:rPr>
        <w:t>Phó Chủ tịch phụ trách theo dõi, chỉ đạo theo lĩnh vực chuyên môn công tác mặt trận và</w:t>
      </w:r>
      <w:r>
        <w:rPr>
          <w:color w:val="000000" w:themeColor="text1"/>
          <w:sz w:val="28"/>
          <w:szCs w:val="28"/>
          <w:lang w:val="nl-NL"/>
        </w:rPr>
        <w:t xml:space="preserve"> các </w:t>
      </w:r>
      <w:r>
        <w:rPr>
          <w:rStyle w:val="font9"/>
          <w:iCs/>
          <w:color w:val="000000" w:themeColor="text1"/>
          <w:sz w:val="28"/>
          <w:szCs w:val="28"/>
          <w:lang w:val="nl-NL"/>
        </w:rPr>
        <w:t>Phó Chủ tịch đồng thời là người đứng đầu các tổ chức chính trị - xã hội</w:t>
      </w:r>
      <w:r>
        <w:rPr>
          <w:color w:val="000000" w:themeColor="text1"/>
          <w:sz w:val="28"/>
          <w:szCs w:val="28"/>
        </w:rPr>
        <w:t xml:space="preserve"> chịu trách nhiệm quản lý, điều hành các nội dung công việc thuộc lĩnh vực được phân công và chịu trách nhiệm trước Chủ tịch, Ban Thường trực Ủy ban MTTQ Việt Nam tỉnh </w:t>
      </w:r>
      <w:r>
        <w:rPr>
          <w:color w:val="000000" w:themeColor="text1"/>
          <w:lang w:val="vi-VN"/>
        </w:rPr>
        <w:t xml:space="preserve">về các công việc, lĩnh vực, địa bàn được phân công phụ trách. </w:t>
      </w:r>
    </w:p>
    <w:p>
      <w:pPr>
        <w:pStyle w:val="Vnbnnidung0"/>
        <w:spacing w:after="0"/>
        <w:ind w:firstLine="709"/>
        <w:rPr>
          <w:color w:val="000000" w:themeColor="text1"/>
          <w:sz w:val="28"/>
          <w:szCs w:val="28"/>
        </w:rPr>
      </w:pPr>
      <w:r>
        <w:rPr>
          <w:color w:val="000000" w:themeColor="text1"/>
          <w:sz w:val="28"/>
          <w:szCs w:val="28"/>
        </w:rPr>
        <w:t>2. Chỉ đạo công tác quản lý, xây dựng và tổ chức thực hiện các chương trình, kế hoạch, đề án và văn bản quản lý khác của Ban Thường trực trong lĩnh vực được phân công hoặc kiêm nhiệm. Chỉ đạo, kiểm tra việc triển khai thực hiện các chủ trương, chính sách của Đảng, pháp luật của Nhà nước; các quyết định, quy định, chương trình, kế hoạch công tác của Ban Thường trực trong phạm vi được phân công. Chủ động phát hiện và đề xuất sửa đổi, bổ sung những nội dung chưa phù hợp trong quá trình thực hiện.</w:t>
      </w:r>
    </w:p>
    <w:p>
      <w:pPr>
        <w:pStyle w:val="Vnbnnidung0"/>
        <w:spacing w:after="0"/>
        <w:ind w:firstLine="709"/>
        <w:rPr>
          <w:rFonts w:ascii="Times New Roman Bold" w:hAnsi="Times New Roman Bold"/>
          <w:b/>
          <w:color w:val="000000" w:themeColor="text1"/>
          <w:spacing w:val="-6"/>
          <w:sz w:val="28"/>
          <w:szCs w:val="28"/>
        </w:rPr>
      </w:pPr>
      <w:r>
        <w:rPr>
          <w:color w:val="000000" w:themeColor="text1"/>
          <w:sz w:val="28"/>
          <w:szCs w:val="28"/>
        </w:rPr>
        <w:t xml:space="preserve">3. </w:t>
      </w:r>
      <w:r>
        <w:rPr>
          <w:color w:val="000000" w:themeColor="text1"/>
        </w:rPr>
        <w:t xml:space="preserve">Thay mặt Ban Thường trực ký các văn bản thuộc thẩm quyền ban hành </w:t>
      </w:r>
      <w:r>
        <w:rPr>
          <w:color w:val="000000" w:themeColor="text1"/>
        </w:rPr>
        <w:lastRenderedPageBreak/>
        <w:t xml:space="preserve">của Ban Thường trực Ủy ban </w:t>
      </w:r>
      <w:r>
        <w:rPr>
          <w:rStyle w:val="font9"/>
          <w:iCs/>
          <w:color w:val="000000" w:themeColor="text1"/>
          <w:lang w:val="nl-NL"/>
        </w:rPr>
        <w:t>MTTQ Việt Nam</w:t>
      </w:r>
      <w:r>
        <w:rPr>
          <w:color w:val="000000" w:themeColor="text1"/>
        </w:rPr>
        <w:t xml:space="preserve"> tỉnh liên quan đến lĩnh vực công tác được phân công phụ trách và ký các văn bản khi được Chủ tịch ủy quyền</w:t>
      </w:r>
      <w:r>
        <w:rPr>
          <w:color w:val="000000" w:themeColor="text1"/>
          <w:lang w:val="vi-VN"/>
        </w:rPr>
        <w:t xml:space="preserve">. </w:t>
      </w:r>
    </w:p>
    <w:p>
      <w:pPr>
        <w:widowControl w:val="0"/>
        <w:spacing w:before="120" w:after="120"/>
        <w:ind w:firstLine="720"/>
        <w:jc w:val="both"/>
        <w:textAlignment w:val="baseline"/>
        <w:rPr>
          <w:color w:val="000000" w:themeColor="text1"/>
        </w:rPr>
      </w:pPr>
      <w:r>
        <w:rPr>
          <w:color w:val="000000" w:themeColor="text1"/>
        </w:rPr>
        <w:t>4</w:t>
      </w:r>
      <w:r>
        <w:rPr>
          <w:color w:val="000000" w:themeColor="text1"/>
          <w:lang w:val="vi-VN"/>
        </w:rPr>
        <w:t xml:space="preserve">. Tham gia sinh hoạt, theo dõi, đôn đốc, kiểm tra, chỉ đạo hoạt động của </w:t>
      </w:r>
      <w:r>
        <w:rPr>
          <w:color w:val="000000" w:themeColor="text1"/>
        </w:rPr>
        <w:t>B</w:t>
      </w:r>
      <w:r>
        <w:rPr>
          <w:color w:val="000000" w:themeColor="text1"/>
          <w:lang w:val="vi-VN"/>
        </w:rPr>
        <w:t xml:space="preserve">an được phân công phụ trách. Có trách nhiệm đánh giá kết quả công tác hằng năm của </w:t>
      </w:r>
      <w:r>
        <w:rPr>
          <w:color w:val="000000" w:themeColor="text1"/>
        </w:rPr>
        <w:t>B</w:t>
      </w:r>
      <w:r>
        <w:rPr>
          <w:color w:val="000000" w:themeColor="text1"/>
          <w:lang w:val="vi-VN"/>
        </w:rPr>
        <w:t xml:space="preserve">an và cán bộ lãnh đạo </w:t>
      </w:r>
      <w:r>
        <w:rPr>
          <w:bCs/>
          <w:color w:val="000000" w:themeColor="text1"/>
        </w:rPr>
        <w:t>B</w:t>
      </w:r>
      <w:r>
        <w:rPr>
          <w:bCs/>
          <w:color w:val="000000" w:themeColor="text1"/>
          <w:lang w:val="vi-VN"/>
        </w:rPr>
        <w:t>an</w:t>
      </w:r>
      <w:r>
        <w:rPr>
          <w:color w:val="000000" w:themeColor="text1"/>
          <w:lang w:val="vi-VN"/>
        </w:rPr>
        <w:t xml:space="preserve"> phụ trách theo thẩm quyền. </w:t>
      </w:r>
    </w:p>
    <w:p>
      <w:pPr>
        <w:widowControl w:val="0"/>
        <w:spacing w:before="120" w:after="120"/>
        <w:ind w:firstLine="720"/>
        <w:jc w:val="both"/>
        <w:textAlignment w:val="baseline"/>
        <w:rPr>
          <w:color w:val="000000" w:themeColor="text1"/>
        </w:rPr>
      </w:pPr>
      <w:r>
        <w:rPr>
          <w:color w:val="000000" w:themeColor="text1"/>
        </w:rPr>
        <w:t>5</w:t>
      </w:r>
      <w:r>
        <w:rPr>
          <w:color w:val="000000" w:themeColor="text1"/>
          <w:lang w:val="vi-VN"/>
        </w:rPr>
        <w:t xml:space="preserve">. Thực hiện các nhiệm vụ khác do Chủ tịch, </w:t>
      </w:r>
      <w:r>
        <w:rPr>
          <w:color w:val="000000" w:themeColor="text1"/>
        </w:rPr>
        <w:t>Ban Thường trực</w:t>
      </w:r>
      <w:r>
        <w:rPr>
          <w:color w:val="000000" w:themeColor="text1"/>
          <w:lang w:val="vi-VN"/>
        </w:rPr>
        <w:t xml:space="preserve"> phân công.</w:t>
      </w:r>
    </w:p>
    <w:p>
      <w:pPr>
        <w:spacing w:before="120" w:after="40" w:line="340" w:lineRule="exact"/>
        <w:jc w:val="center"/>
        <w:rPr>
          <w:b/>
          <w:color w:val="000000" w:themeColor="text1"/>
          <w:szCs w:val="30"/>
        </w:rPr>
      </w:pPr>
      <w:r>
        <w:rPr>
          <w:b/>
          <w:color w:val="000000" w:themeColor="text1"/>
          <w:szCs w:val="30"/>
        </w:rPr>
        <w:t>CHƯƠNG IV</w:t>
      </w:r>
    </w:p>
    <w:p>
      <w:pPr>
        <w:spacing w:before="40" w:after="40" w:line="340" w:lineRule="exact"/>
        <w:jc w:val="center"/>
        <w:rPr>
          <w:b/>
          <w:bCs/>
          <w:color w:val="000000" w:themeColor="text1"/>
          <w:szCs w:val="30"/>
        </w:rPr>
      </w:pPr>
      <w:r>
        <w:rPr>
          <w:b/>
          <w:bCs/>
          <w:color w:val="000000" w:themeColor="text1"/>
          <w:szCs w:val="30"/>
        </w:rPr>
        <w:t>ĐIỀU KHOẢN THI HÀNH</w:t>
      </w:r>
    </w:p>
    <w:p>
      <w:pPr>
        <w:spacing w:before="40" w:after="40" w:line="340" w:lineRule="exact"/>
        <w:ind w:firstLine="567"/>
        <w:rPr>
          <w:b/>
          <w:bCs/>
          <w:color w:val="000000" w:themeColor="text1"/>
        </w:rPr>
      </w:pPr>
      <w:r>
        <w:rPr>
          <w:b/>
          <w:bCs/>
          <w:color w:val="000000" w:themeColor="text1"/>
        </w:rPr>
        <w:t>Điều 15. Tổ chức thực hiện</w:t>
      </w:r>
    </w:p>
    <w:p>
      <w:pPr>
        <w:spacing w:before="40" w:after="40" w:line="360" w:lineRule="exact"/>
        <w:ind w:firstLine="567"/>
        <w:jc w:val="both"/>
        <w:rPr>
          <w:color w:val="000000" w:themeColor="text1"/>
          <w:spacing w:val="-14"/>
        </w:rPr>
      </w:pPr>
      <w:r>
        <w:rPr>
          <w:color w:val="000000" w:themeColor="text1"/>
          <w:szCs w:val="30"/>
        </w:rPr>
        <w:t xml:space="preserve">1. Mỗi thành viên Uỷ ban MTTQ Việt Nam tỉnh căn cứ vào chức năng, nhiệm vụ của tổ chức và cá </w:t>
      </w:r>
      <w:r>
        <w:rPr>
          <w:color w:val="000000" w:themeColor="text1"/>
        </w:rPr>
        <w:t>nhân để thực hiện tốt những quy định</w:t>
      </w:r>
      <w:r>
        <w:rPr>
          <w:color w:val="000000" w:themeColor="text1"/>
          <w:spacing w:val="-14"/>
        </w:rPr>
        <w:t xml:space="preserve"> trong Quy chế này.</w:t>
      </w:r>
    </w:p>
    <w:p>
      <w:pPr>
        <w:spacing w:before="40" w:after="40" w:line="360" w:lineRule="exact"/>
        <w:ind w:firstLine="567"/>
        <w:jc w:val="both"/>
        <w:rPr>
          <w:color w:val="000000" w:themeColor="text1"/>
          <w:szCs w:val="30"/>
        </w:rPr>
      </w:pPr>
      <w:r>
        <w:rPr>
          <w:color w:val="000000" w:themeColor="text1"/>
          <w:szCs w:val="30"/>
        </w:rPr>
        <w:t>2. Tổ chức, cá nhân có thành tích xuất sắc được Ban Thường trực Uỷ ban MTTQ Việt Nam tỉnh xét đề nghị khen thưởng theo quy định.</w:t>
      </w:r>
    </w:p>
    <w:p>
      <w:pPr>
        <w:spacing w:before="40" w:after="40" w:line="360" w:lineRule="exact"/>
        <w:ind w:firstLine="567"/>
        <w:jc w:val="both"/>
        <w:rPr>
          <w:color w:val="000000" w:themeColor="text1"/>
          <w:szCs w:val="30"/>
        </w:rPr>
      </w:pPr>
      <w:r>
        <w:rPr>
          <w:color w:val="000000" w:themeColor="text1"/>
          <w:szCs w:val="30"/>
        </w:rPr>
        <w:t>3. Các thành viên Uỷ ban MTTQ Việt Nam tỉnh làm trái những quy định của Điều lệ MTTQ Việt Nam, thực hiện không đúng những quy định trong Quy chế này thì tuỳ mức độ sai phạm để đề nghị xử lý kỷ luật theo quy định của Điều lệ MTTQ Việt Nam.</w:t>
      </w:r>
    </w:p>
    <w:p>
      <w:pPr>
        <w:spacing w:before="120" w:after="40" w:line="350" w:lineRule="exact"/>
        <w:ind w:firstLine="567"/>
        <w:jc w:val="both"/>
        <w:rPr>
          <w:b/>
          <w:color w:val="000000" w:themeColor="text1"/>
          <w:szCs w:val="30"/>
        </w:rPr>
      </w:pPr>
      <w:r>
        <w:rPr>
          <w:b/>
          <w:color w:val="000000" w:themeColor="text1"/>
          <w:szCs w:val="30"/>
        </w:rPr>
        <w:t>Điều 16. Hiệu lực và việc sửa đổi Quy chế</w:t>
      </w:r>
    </w:p>
    <w:p>
      <w:pPr>
        <w:spacing w:before="40" w:after="40" w:line="350" w:lineRule="exact"/>
        <w:ind w:firstLine="567"/>
        <w:jc w:val="both"/>
        <w:rPr>
          <w:color w:val="000000" w:themeColor="text1"/>
          <w:szCs w:val="30"/>
        </w:rPr>
      </w:pPr>
      <w:r>
        <w:rPr>
          <w:color w:val="000000" w:themeColor="text1"/>
          <w:szCs w:val="30"/>
        </w:rPr>
        <w:t xml:space="preserve">Quy chế này có hiệu lực kể từ ngày ký. Trong quá trình tổ chức thực hiện nếu có nội dung nào chưa phù hợp với tình hình thực tiễn, hoặc có ý kiến đề xuất, kiến nghị của các thành viên Uỷ ban MTTQ Việt Nam tỉnh thì Ban Thường trực sẽ xem xét để điều chỉnh, bổ sung trình Uỷ ban MTTQ Việt Nam tỉnh quyết định. </w:t>
      </w:r>
    </w:p>
    <w:tbl>
      <w:tblPr>
        <w:tblW w:w="9747" w:type="dxa"/>
        <w:tblLook w:val="01E0" w:firstRow="1" w:lastRow="1" w:firstColumn="1" w:lastColumn="1" w:noHBand="0" w:noVBand="0"/>
      </w:tblPr>
      <w:tblGrid>
        <w:gridCol w:w="4644"/>
        <w:gridCol w:w="5103"/>
      </w:tblGrid>
      <w:tr>
        <w:tc>
          <w:tcPr>
            <w:tcW w:w="4644" w:type="dxa"/>
            <w:shd w:val="clear" w:color="auto" w:fill="auto"/>
          </w:tcPr>
          <w:p>
            <w:pPr>
              <w:spacing w:before="360"/>
              <w:ind w:left="-142"/>
              <w:rPr>
                <w:color w:val="000000" w:themeColor="text1"/>
                <w:sz w:val="24"/>
                <w:szCs w:val="24"/>
              </w:rPr>
            </w:pPr>
            <w:r>
              <w:rPr>
                <w:b/>
                <w:i/>
                <w:iCs/>
                <w:color w:val="000000" w:themeColor="text1"/>
                <w:sz w:val="26"/>
                <w:szCs w:val="26"/>
              </w:rPr>
              <w:t xml:space="preserve">Nơi nhận:                                     </w:t>
            </w:r>
            <w:r>
              <w:rPr>
                <w:color w:val="000000" w:themeColor="text1"/>
                <w:sz w:val="24"/>
                <w:szCs w:val="24"/>
              </w:rPr>
              <w:t xml:space="preserve">                                               </w:t>
            </w:r>
          </w:p>
          <w:p>
            <w:pPr>
              <w:spacing w:line="240" w:lineRule="exact"/>
              <w:ind w:left="-142"/>
              <w:rPr>
                <w:color w:val="000000" w:themeColor="text1"/>
                <w:sz w:val="22"/>
                <w:szCs w:val="22"/>
              </w:rPr>
            </w:pPr>
            <w:r>
              <w:rPr>
                <w:color w:val="000000" w:themeColor="text1"/>
                <w:sz w:val="24"/>
                <w:szCs w:val="24"/>
              </w:rPr>
              <w:t xml:space="preserve">   </w:t>
            </w:r>
            <w:r>
              <w:rPr>
                <w:color w:val="000000" w:themeColor="text1"/>
                <w:sz w:val="22"/>
                <w:szCs w:val="22"/>
              </w:rPr>
              <w:t xml:space="preserve">- BTT UBTWMTTQVN;                                                        </w:t>
            </w:r>
          </w:p>
          <w:p>
            <w:pPr>
              <w:spacing w:line="240" w:lineRule="exact"/>
              <w:ind w:left="-142"/>
              <w:rPr>
                <w:color w:val="000000" w:themeColor="text1"/>
                <w:sz w:val="22"/>
                <w:szCs w:val="22"/>
              </w:rPr>
            </w:pPr>
            <w:r>
              <w:rPr>
                <w:color w:val="000000" w:themeColor="text1"/>
                <w:sz w:val="22"/>
                <w:szCs w:val="22"/>
              </w:rPr>
              <w:t xml:space="preserve">   - TT Tỉnh uỷ, HĐND, UBND tỉnh;</w:t>
            </w:r>
          </w:p>
          <w:p>
            <w:pPr>
              <w:spacing w:line="240" w:lineRule="exact"/>
              <w:ind w:left="-142"/>
              <w:rPr>
                <w:color w:val="000000" w:themeColor="text1"/>
                <w:sz w:val="22"/>
                <w:szCs w:val="22"/>
              </w:rPr>
            </w:pPr>
            <w:r>
              <w:rPr>
                <w:color w:val="000000" w:themeColor="text1"/>
                <w:sz w:val="22"/>
                <w:szCs w:val="22"/>
              </w:rPr>
              <w:t xml:space="preserve">   - Đoàn đại biểu QH tỉnh;                                                        </w:t>
            </w:r>
          </w:p>
          <w:p>
            <w:pPr>
              <w:spacing w:line="240" w:lineRule="exact"/>
              <w:ind w:left="-142"/>
              <w:rPr>
                <w:color w:val="000000" w:themeColor="text1"/>
                <w:sz w:val="22"/>
                <w:szCs w:val="22"/>
              </w:rPr>
            </w:pPr>
            <w:r>
              <w:rPr>
                <w:color w:val="000000" w:themeColor="text1"/>
                <w:sz w:val="22"/>
                <w:szCs w:val="22"/>
              </w:rPr>
              <w:t xml:space="preserve">   - Ban Tổ chức, Ban Tuyên giáo và Dân vận TU; </w:t>
            </w:r>
          </w:p>
          <w:p>
            <w:pPr>
              <w:spacing w:line="240" w:lineRule="exact"/>
              <w:ind w:left="-142"/>
              <w:rPr>
                <w:color w:val="000000" w:themeColor="text1"/>
                <w:sz w:val="22"/>
                <w:szCs w:val="22"/>
              </w:rPr>
            </w:pPr>
            <w:r>
              <w:rPr>
                <w:color w:val="000000" w:themeColor="text1"/>
                <w:sz w:val="22"/>
                <w:szCs w:val="22"/>
              </w:rPr>
              <w:t xml:space="preserve">   - BTT UBMTTQVN tỉnh;</w:t>
            </w:r>
          </w:p>
          <w:p>
            <w:pPr>
              <w:spacing w:line="240" w:lineRule="exact"/>
              <w:ind w:left="-142"/>
              <w:rPr>
                <w:color w:val="000000" w:themeColor="text1"/>
                <w:sz w:val="22"/>
                <w:szCs w:val="22"/>
              </w:rPr>
            </w:pPr>
            <w:r>
              <w:rPr>
                <w:color w:val="000000" w:themeColor="text1"/>
                <w:sz w:val="22"/>
                <w:szCs w:val="22"/>
              </w:rPr>
              <w:t xml:space="preserve">   - Tổ chức thành viên, Ủy viên UBMT tỉnh; </w:t>
            </w:r>
          </w:p>
          <w:p>
            <w:pPr>
              <w:spacing w:line="240" w:lineRule="exact"/>
              <w:ind w:left="-142"/>
              <w:rPr>
                <w:color w:val="000000" w:themeColor="text1"/>
                <w:sz w:val="22"/>
                <w:szCs w:val="22"/>
              </w:rPr>
            </w:pPr>
            <w:r>
              <w:rPr>
                <w:color w:val="000000" w:themeColor="text1"/>
                <w:sz w:val="22"/>
                <w:szCs w:val="22"/>
              </w:rPr>
              <w:t xml:space="preserve">   - Văn phòng và các Ban CQ UBMTTQ VN tỉnh;</w:t>
            </w:r>
          </w:p>
          <w:p>
            <w:pPr>
              <w:spacing w:line="240" w:lineRule="exact"/>
              <w:ind w:left="-142"/>
              <w:rPr>
                <w:color w:val="000000" w:themeColor="text1"/>
                <w:sz w:val="22"/>
                <w:szCs w:val="22"/>
              </w:rPr>
            </w:pPr>
            <w:r>
              <w:rPr>
                <w:color w:val="000000" w:themeColor="text1"/>
                <w:sz w:val="22"/>
                <w:szCs w:val="22"/>
              </w:rPr>
              <w:t xml:space="preserve">   - Mặt trận các xã, phường, đặc khu; </w:t>
            </w:r>
          </w:p>
          <w:p>
            <w:pPr>
              <w:spacing w:line="240" w:lineRule="exact"/>
              <w:ind w:left="-142"/>
              <w:rPr>
                <w:color w:val="000000" w:themeColor="text1"/>
                <w:sz w:val="22"/>
                <w:szCs w:val="22"/>
              </w:rPr>
            </w:pPr>
            <w:r>
              <w:rPr>
                <w:color w:val="000000" w:themeColor="text1"/>
                <w:sz w:val="22"/>
                <w:szCs w:val="22"/>
              </w:rPr>
              <w:t xml:space="preserve">   - Lưu VT.  </w:t>
            </w:r>
          </w:p>
          <w:p>
            <w:pPr>
              <w:spacing w:line="280" w:lineRule="exact"/>
              <w:jc w:val="both"/>
              <w:rPr>
                <w:color w:val="000000" w:themeColor="text1"/>
              </w:rPr>
            </w:pPr>
          </w:p>
        </w:tc>
        <w:tc>
          <w:tcPr>
            <w:tcW w:w="5103" w:type="dxa"/>
            <w:shd w:val="clear" w:color="auto" w:fill="auto"/>
          </w:tcPr>
          <w:p>
            <w:pPr>
              <w:spacing w:before="360"/>
              <w:ind w:right="-283"/>
              <w:rPr>
                <w:b/>
                <w:color w:val="000000" w:themeColor="text1"/>
              </w:rPr>
            </w:pPr>
            <w:r>
              <w:rPr>
                <w:b/>
                <w:color w:val="000000" w:themeColor="text1"/>
              </w:rPr>
              <w:t xml:space="preserve">TM. UỶ BAN MTTQ VIỆT NAM TỈNH </w:t>
            </w:r>
          </w:p>
          <w:p>
            <w:pPr>
              <w:jc w:val="center"/>
              <w:rPr>
                <w:b/>
                <w:color w:val="000000" w:themeColor="text1"/>
              </w:rPr>
            </w:pPr>
          </w:p>
          <w:p>
            <w:pPr>
              <w:ind w:left="-329" w:firstLine="131"/>
              <w:jc w:val="center"/>
              <w:rPr>
                <w:b/>
                <w:color w:val="000000" w:themeColor="text1"/>
              </w:rPr>
            </w:pPr>
          </w:p>
          <w:p>
            <w:pPr>
              <w:jc w:val="center"/>
              <w:rPr>
                <w:b/>
                <w:color w:val="000000" w:themeColor="text1"/>
              </w:rPr>
            </w:pPr>
          </w:p>
          <w:p>
            <w:pPr>
              <w:jc w:val="center"/>
              <w:rPr>
                <w:b/>
                <w:color w:val="000000" w:themeColor="text1"/>
              </w:rPr>
            </w:pPr>
          </w:p>
          <w:p>
            <w:pPr>
              <w:jc w:val="center"/>
              <w:rPr>
                <w:b/>
                <w:color w:val="000000" w:themeColor="text1"/>
              </w:rPr>
            </w:pPr>
          </w:p>
          <w:p>
            <w:pPr>
              <w:jc w:val="center"/>
              <w:rPr>
                <w:b/>
                <w:color w:val="000000" w:themeColor="text1"/>
              </w:rPr>
            </w:pPr>
          </w:p>
        </w:tc>
      </w:tr>
      <w:tr>
        <w:tc>
          <w:tcPr>
            <w:tcW w:w="4644" w:type="dxa"/>
            <w:shd w:val="clear" w:color="auto" w:fill="auto"/>
          </w:tcPr>
          <w:p>
            <w:pPr>
              <w:spacing w:before="120"/>
              <w:rPr>
                <w:b/>
                <w:i/>
                <w:color w:val="000000" w:themeColor="text1"/>
                <w:sz w:val="24"/>
                <w:szCs w:val="24"/>
              </w:rPr>
            </w:pPr>
          </w:p>
        </w:tc>
        <w:tc>
          <w:tcPr>
            <w:tcW w:w="5103" w:type="dxa"/>
            <w:shd w:val="clear" w:color="auto" w:fill="auto"/>
          </w:tcPr>
          <w:p>
            <w:pPr>
              <w:spacing w:before="120"/>
              <w:rPr>
                <w:color w:val="000000" w:themeColor="text1"/>
              </w:rPr>
            </w:pPr>
          </w:p>
        </w:tc>
      </w:tr>
    </w:tbl>
    <w:p>
      <w:pPr>
        <w:spacing w:before="40" w:after="40" w:line="350" w:lineRule="exact"/>
        <w:ind w:firstLine="567"/>
        <w:jc w:val="both"/>
        <w:rPr>
          <w:bCs/>
          <w:color w:val="000000" w:themeColor="text1"/>
          <w:szCs w:val="30"/>
        </w:rPr>
      </w:pPr>
    </w:p>
    <w:p>
      <w:pPr>
        <w:keepNext/>
        <w:spacing w:before="240"/>
        <w:jc w:val="center"/>
        <w:outlineLvl w:val="0"/>
        <w:rPr>
          <w:rStyle w:val="Strong"/>
          <w:color w:val="000000" w:themeColor="text1"/>
          <w:sz w:val="22"/>
          <w:szCs w:val="22"/>
        </w:rPr>
      </w:pPr>
      <w:r>
        <w:rPr>
          <w:color w:val="000000" w:themeColor="text1"/>
          <w:sz w:val="26"/>
          <w:szCs w:val="26"/>
        </w:rPr>
        <w:t xml:space="preserve">                                                     </w:t>
      </w:r>
    </w:p>
    <w:p>
      <w:pPr>
        <w:pStyle w:val="NormalWeb"/>
        <w:shd w:val="clear" w:color="auto" w:fill="FFFFFC"/>
        <w:ind w:firstLine="300"/>
        <w:jc w:val="both"/>
        <w:rPr>
          <w:rStyle w:val="Strong"/>
          <w:color w:val="000000" w:themeColor="text1"/>
          <w:sz w:val="22"/>
          <w:szCs w:val="22"/>
        </w:rPr>
      </w:pPr>
    </w:p>
    <w:p>
      <w:pPr>
        <w:pStyle w:val="NormalWeb"/>
        <w:shd w:val="clear" w:color="auto" w:fill="FFFFFC"/>
        <w:ind w:firstLine="300"/>
        <w:jc w:val="both"/>
        <w:rPr>
          <w:rStyle w:val="Strong"/>
          <w:color w:val="000000" w:themeColor="text1"/>
          <w:sz w:val="22"/>
          <w:szCs w:val="22"/>
        </w:rPr>
      </w:pPr>
    </w:p>
    <w:p>
      <w:pPr>
        <w:pStyle w:val="NormalWeb"/>
        <w:shd w:val="clear" w:color="auto" w:fill="FFFFFC"/>
        <w:ind w:firstLine="300"/>
        <w:jc w:val="both"/>
        <w:rPr>
          <w:rStyle w:val="Strong"/>
          <w:color w:val="000000" w:themeColor="text1"/>
          <w:sz w:val="22"/>
          <w:szCs w:val="22"/>
        </w:rPr>
      </w:pPr>
    </w:p>
    <w:p>
      <w:pPr>
        <w:pStyle w:val="NormalWeb"/>
        <w:shd w:val="clear" w:color="auto" w:fill="FFFFFC"/>
        <w:ind w:firstLine="300"/>
        <w:jc w:val="both"/>
        <w:rPr>
          <w:rStyle w:val="Strong"/>
          <w:color w:val="000000" w:themeColor="text1"/>
          <w:sz w:val="22"/>
          <w:szCs w:val="22"/>
        </w:rPr>
      </w:pPr>
    </w:p>
    <w:p>
      <w:pPr>
        <w:pStyle w:val="NormalWeb"/>
        <w:shd w:val="clear" w:color="auto" w:fill="FFFFFC"/>
        <w:ind w:firstLine="300"/>
        <w:jc w:val="both"/>
        <w:rPr>
          <w:rStyle w:val="Strong"/>
          <w:color w:val="000000" w:themeColor="text1"/>
          <w:sz w:val="22"/>
          <w:szCs w:val="22"/>
        </w:rPr>
      </w:pPr>
    </w:p>
    <w:p>
      <w:pPr>
        <w:pStyle w:val="NormalWeb"/>
        <w:shd w:val="clear" w:color="auto" w:fill="FFFFFC"/>
        <w:ind w:firstLine="300"/>
        <w:jc w:val="both"/>
        <w:rPr>
          <w:rStyle w:val="Strong"/>
          <w:color w:val="000000" w:themeColor="text1"/>
          <w:sz w:val="22"/>
          <w:szCs w:val="22"/>
        </w:rPr>
      </w:pPr>
    </w:p>
    <w:p>
      <w:pPr>
        <w:pStyle w:val="NormalWeb"/>
        <w:shd w:val="clear" w:color="auto" w:fill="FFFFFC"/>
        <w:ind w:firstLine="300"/>
        <w:jc w:val="both"/>
        <w:rPr>
          <w:rStyle w:val="Strong"/>
          <w:color w:val="000000" w:themeColor="text1"/>
          <w:sz w:val="22"/>
          <w:szCs w:val="22"/>
        </w:rPr>
      </w:pPr>
    </w:p>
    <w:p>
      <w:pPr>
        <w:pStyle w:val="NormalWeb"/>
        <w:shd w:val="clear" w:color="auto" w:fill="FFFFFC"/>
        <w:ind w:firstLine="300"/>
        <w:jc w:val="both"/>
        <w:rPr>
          <w:rStyle w:val="Strong"/>
          <w:color w:val="000000" w:themeColor="text1"/>
          <w:sz w:val="22"/>
          <w:szCs w:val="22"/>
        </w:rPr>
      </w:pPr>
    </w:p>
    <w:p>
      <w:pPr>
        <w:pStyle w:val="NormalWeb"/>
        <w:shd w:val="clear" w:color="auto" w:fill="FFFFFC"/>
        <w:ind w:firstLine="300"/>
        <w:jc w:val="both"/>
        <w:rPr>
          <w:rStyle w:val="Strong"/>
          <w:color w:val="000000" w:themeColor="text1"/>
          <w:sz w:val="22"/>
          <w:szCs w:val="22"/>
        </w:rPr>
      </w:pPr>
    </w:p>
    <w:p>
      <w:pPr>
        <w:pStyle w:val="NormalWeb"/>
        <w:shd w:val="clear" w:color="auto" w:fill="FFFFFC"/>
        <w:ind w:firstLine="300"/>
        <w:jc w:val="both"/>
        <w:rPr>
          <w:rStyle w:val="Strong"/>
          <w:color w:val="000000" w:themeColor="text1"/>
          <w:sz w:val="22"/>
          <w:szCs w:val="22"/>
        </w:rPr>
      </w:pPr>
    </w:p>
    <w:p>
      <w:pPr>
        <w:pStyle w:val="NormalWeb"/>
        <w:shd w:val="clear" w:color="auto" w:fill="FFFFFC"/>
        <w:ind w:firstLine="300"/>
        <w:jc w:val="both"/>
        <w:rPr>
          <w:rStyle w:val="Strong"/>
          <w:color w:val="000000" w:themeColor="text1"/>
          <w:sz w:val="22"/>
          <w:szCs w:val="22"/>
        </w:rPr>
      </w:pPr>
    </w:p>
    <w:p>
      <w:pPr>
        <w:pStyle w:val="NormalWeb"/>
        <w:shd w:val="clear" w:color="auto" w:fill="FFFFFC"/>
        <w:ind w:firstLine="300"/>
        <w:jc w:val="both"/>
        <w:rPr>
          <w:rStyle w:val="Strong"/>
          <w:color w:val="000000" w:themeColor="text1"/>
          <w:sz w:val="22"/>
          <w:szCs w:val="22"/>
        </w:rPr>
      </w:pPr>
    </w:p>
    <w:p>
      <w:pPr>
        <w:pStyle w:val="NormalWeb"/>
        <w:shd w:val="clear" w:color="auto" w:fill="FFFFFC"/>
        <w:ind w:firstLine="300"/>
        <w:jc w:val="both"/>
        <w:rPr>
          <w:rStyle w:val="Strong"/>
          <w:color w:val="000000" w:themeColor="text1"/>
          <w:sz w:val="22"/>
          <w:szCs w:val="22"/>
        </w:rPr>
      </w:pPr>
    </w:p>
    <w:p>
      <w:pPr>
        <w:pStyle w:val="NormalWeb"/>
        <w:shd w:val="clear" w:color="auto" w:fill="FFFFFC"/>
        <w:ind w:firstLine="300"/>
        <w:jc w:val="both"/>
        <w:rPr>
          <w:rStyle w:val="Strong"/>
          <w:color w:val="000000" w:themeColor="text1"/>
          <w:sz w:val="22"/>
          <w:szCs w:val="22"/>
        </w:rPr>
      </w:pPr>
    </w:p>
    <w:p>
      <w:pPr>
        <w:pStyle w:val="NormalWeb"/>
        <w:shd w:val="clear" w:color="auto" w:fill="FFFFFC"/>
        <w:ind w:firstLine="300"/>
        <w:jc w:val="both"/>
        <w:rPr>
          <w:rStyle w:val="Strong"/>
          <w:color w:val="000000" w:themeColor="text1"/>
          <w:sz w:val="22"/>
          <w:szCs w:val="22"/>
        </w:rPr>
      </w:pPr>
    </w:p>
    <w:p>
      <w:pPr>
        <w:pStyle w:val="NormalWeb"/>
        <w:shd w:val="clear" w:color="auto" w:fill="FFFFFC"/>
        <w:ind w:firstLine="300"/>
        <w:jc w:val="both"/>
        <w:rPr>
          <w:rStyle w:val="Strong"/>
          <w:color w:val="000000" w:themeColor="text1"/>
          <w:sz w:val="22"/>
          <w:szCs w:val="22"/>
        </w:rPr>
      </w:pPr>
    </w:p>
    <w:p>
      <w:pPr>
        <w:pStyle w:val="NormalWeb"/>
        <w:shd w:val="clear" w:color="auto" w:fill="FFFFFC"/>
        <w:ind w:firstLine="300"/>
        <w:jc w:val="both"/>
        <w:rPr>
          <w:rStyle w:val="Strong"/>
          <w:color w:val="000000" w:themeColor="text1"/>
          <w:sz w:val="22"/>
          <w:szCs w:val="22"/>
        </w:rPr>
      </w:pPr>
    </w:p>
    <w:p>
      <w:pPr>
        <w:pStyle w:val="NormalWeb"/>
        <w:shd w:val="clear" w:color="auto" w:fill="FFFFFC"/>
        <w:ind w:firstLine="300"/>
        <w:jc w:val="both"/>
        <w:rPr>
          <w:rStyle w:val="Strong"/>
          <w:color w:val="000000" w:themeColor="text1"/>
          <w:sz w:val="22"/>
          <w:szCs w:val="22"/>
        </w:rPr>
      </w:pPr>
    </w:p>
    <w:p>
      <w:pPr>
        <w:pStyle w:val="NormalWeb"/>
        <w:shd w:val="clear" w:color="auto" w:fill="FFFFFC"/>
        <w:ind w:firstLine="300"/>
        <w:jc w:val="both"/>
        <w:rPr>
          <w:rStyle w:val="Strong"/>
          <w:color w:val="000000" w:themeColor="text1"/>
          <w:sz w:val="22"/>
          <w:szCs w:val="22"/>
        </w:rPr>
      </w:pPr>
    </w:p>
    <w:p>
      <w:pPr>
        <w:spacing w:before="120" w:after="120"/>
        <w:ind w:firstLine="567"/>
        <w:jc w:val="both"/>
        <w:rPr>
          <w:color w:val="000000" w:themeColor="text1"/>
          <w:szCs w:val="30"/>
        </w:rPr>
      </w:pPr>
    </w:p>
    <w:sectPr>
      <w:footerReference w:type="default" r:id="rId8"/>
      <w:pgSz w:w="11907" w:h="16840" w:code="9"/>
      <w:pgMar w:top="964" w:right="1021" w:bottom="964" w:left="1843" w:header="346" w:footer="346"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272333"/>
    <w:multiLevelType w:val="hybridMultilevel"/>
    <w:tmpl w:val="AD0087B4"/>
    <w:lvl w:ilvl="0" w:tplc="9E3290DC">
      <w:start w:val="1"/>
      <w:numFmt w:val="decimal"/>
      <w:lvlText w:val="%1."/>
      <w:lvlJc w:val="left"/>
      <w:pPr>
        <w:ind w:left="1069" w:hanging="360"/>
      </w:pPr>
      <w:rPr>
        <w:rFonts w:hint="default"/>
        <w:color w:val="000000" w:themeColor="text1"/>
        <w:sz w:val="27"/>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7D7A1429"/>
    <w:multiLevelType w:val="hybridMultilevel"/>
    <w:tmpl w:val="FC4ED9BA"/>
    <w:lvl w:ilvl="0" w:tplc="21028F68">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8"/>
    </w:rPr>
  </w:style>
  <w:style w:type="paragraph" w:styleId="Heading1">
    <w:name w:val="heading 1"/>
    <w:basedOn w:val="Normal"/>
    <w:qFormat/>
    <w:pPr>
      <w:spacing w:before="100" w:beforeAutospacing="1" w:after="100" w:afterAutospacing="1"/>
      <w:outlineLvl w:val="0"/>
    </w:pPr>
    <w:rPr>
      <w:b/>
      <w:bCs/>
      <w:kern w:val="36"/>
      <w:sz w:val="48"/>
      <w:szCs w:val="48"/>
    </w:rPr>
  </w:style>
  <w:style w:type="paragraph" w:styleId="Heading2">
    <w:name w:val="heading 2"/>
    <w:basedOn w:val="Normal"/>
    <w:qFormat/>
    <w:pPr>
      <w:spacing w:before="100" w:beforeAutospacing="1" w:after="100" w:afterAutospacing="1"/>
      <w:outlineLvl w:val="1"/>
    </w:pPr>
    <w:rPr>
      <w:b/>
      <w:bCs/>
      <w:sz w:val="36"/>
      <w:szCs w:val="36"/>
    </w:rPr>
  </w:style>
  <w:style w:type="paragraph" w:styleId="Heading3">
    <w:name w:val="heading 3"/>
    <w:basedOn w:val="Normal"/>
    <w:qFormat/>
    <w:pPr>
      <w:spacing w:before="100" w:beforeAutospacing="1" w:after="100" w:afterAutospacing="1"/>
      <w:outlineLvl w:val="2"/>
    </w:pPr>
    <w:rPr>
      <w:b/>
      <w:bCs/>
      <w:sz w:val="27"/>
      <w:szCs w:val="27"/>
    </w:rPr>
  </w:style>
  <w:style w:type="paragraph" w:styleId="Heading4">
    <w:name w:val="heading 4"/>
    <w:basedOn w:val="Normal"/>
    <w:qFormat/>
    <w:pPr>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pPr>
      <w:tabs>
        <w:tab w:val="center" w:pos="4320"/>
        <w:tab w:val="right" w:pos="8640"/>
      </w:tabs>
    </w:pPr>
    <w:rPr>
      <w:sz w:val="24"/>
      <w:szCs w:val="24"/>
    </w:rPr>
  </w:style>
  <w:style w:type="character" w:customStyle="1" w:styleId="apple-converted-space">
    <w:name w:val="apple-converted-space"/>
    <w:basedOn w:val="DefaultParagraphFont"/>
  </w:style>
  <w:style w:type="paragraph" w:customStyle="1" w:styleId="CharCharChar">
    <w:name w:val="Char Char Char"/>
    <w:basedOn w:val="Normal"/>
    <w:pPr>
      <w:spacing w:after="160" w:line="240" w:lineRule="exact"/>
    </w:pPr>
    <w:rPr>
      <w:rFonts w:ascii="Tahoma" w:eastAsia="PMingLiU" w:hAnsi="Tahoma"/>
      <w:sz w:val="20"/>
      <w:szCs w:val="20"/>
    </w:rPr>
  </w:style>
  <w:style w:type="paragraph" w:styleId="Header">
    <w:name w:val="header"/>
    <w:basedOn w:val="Normal"/>
    <w:pPr>
      <w:tabs>
        <w:tab w:val="center" w:pos="4320"/>
        <w:tab w:val="right" w:pos="8640"/>
      </w:tabs>
    </w:pPr>
  </w:style>
  <w:style w:type="paragraph" w:customStyle="1" w:styleId="style1">
    <w:name w:val="style1"/>
    <w:basedOn w:val="Normal"/>
    <w:pPr>
      <w:spacing w:before="100" w:beforeAutospacing="1" w:after="100" w:afterAutospacing="1"/>
    </w:pPr>
    <w:rPr>
      <w:sz w:val="24"/>
      <w:szCs w:val="24"/>
    </w:rPr>
  </w:style>
  <w:style w:type="character" w:styleId="Strong">
    <w:name w:val="Strong"/>
    <w:uiPriority w:val="22"/>
    <w:qFormat/>
    <w:rPr>
      <w:b/>
      <w:bCs/>
    </w:rPr>
  </w:style>
  <w:style w:type="paragraph" w:customStyle="1" w:styleId="style3">
    <w:name w:val="style3"/>
    <w:basedOn w:val="Normal"/>
    <w:pPr>
      <w:spacing w:before="100" w:beforeAutospacing="1" w:after="100" w:afterAutospacing="1"/>
    </w:pPr>
    <w:rPr>
      <w:sz w:val="24"/>
      <w:szCs w:val="24"/>
    </w:rPr>
  </w:style>
  <w:style w:type="paragraph" w:customStyle="1" w:styleId="style4">
    <w:name w:val="style4"/>
    <w:basedOn w:val="Normal"/>
    <w:pPr>
      <w:spacing w:before="100" w:beforeAutospacing="1" w:after="100" w:afterAutospacing="1"/>
    </w:pPr>
    <w:rPr>
      <w:sz w:val="24"/>
      <w:szCs w:val="24"/>
    </w:rPr>
  </w:style>
  <w:style w:type="paragraph" w:styleId="NormalWeb">
    <w:name w:val="Normal (Web)"/>
    <w:basedOn w:val="Normal"/>
    <w:uiPriority w:val="99"/>
    <w:pPr>
      <w:spacing w:before="100" w:beforeAutospacing="1" w:after="100" w:afterAutospacing="1"/>
    </w:pPr>
    <w:rPr>
      <w:sz w:val="24"/>
      <w:szCs w:val="24"/>
    </w:rPr>
  </w:style>
  <w:style w:type="character" w:styleId="Emphasis">
    <w:name w:val="Emphasis"/>
    <w:qFormat/>
    <w:rPr>
      <w:i/>
      <w:iCs/>
    </w:rPr>
  </w:style>
  <w:style w:type="character" w:customStyle="1" w:styleId="style7">
    <w:name w:val="style7"/>
    <w:basedOn w:val="DefaultParagraphFont"/>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unhideWhenUsed/>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character" w:customStyle="1" w:styleId="font9">
    <w:name w:val="font9"/>
  </w:style>
  <w:style w:type="character" w:customStyle="1" w:styleId="Vnbnnidung">
    <w:name w:val="Văn bản nội dung_"/>
    <w:link w:val="Vnbnnidung0"/>
    <w:rPr>
      <w:sz w:val="27"/>
      <w:szCs w:val="27"/>
      <w:shd w:val="clear" w:color="auto" w:fill="FFFFFF"/>
    </w:rPr>
  </w:style>
  <w:style w:type="paragraph" w:customStyle="1" w:styleId="Vnbnnidung0">
    <w:name w:val="Văn bản nội dung"/>
    <w:basedOn w:val="Normal"/>
    <w:link w:val="Vnbnnidung"/>
    <w:pPr>
      <w:widowControl w:val="0"/>
      <w:shd w:val="clear" w:color="auto" w:fill="FFFFFF"/>
      <w:spacing w:before="120" w:after="120" w:line="0" w:lineRule="atLeast"/>
      <w:jc w:val="both"/>
    </w:pPr>
    <w:rPr>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8"/>
    </w:rPr>
  </w:style>
  <w:style w:type="paragraph" w:styleId="Heading1">
    <w:name w:val="heading 1"/>
    <w:basedOn w:val="Normal"/>
    <w:qFormat/>
    <w:pPr>
      <w:spacing w:before="100" w:beforeAutospacing="1" w:after="100" w:afterAutospacing="1"/>
      <w:outlineLvl w:val="0"/>
    </w:pPr>
    <w:rPr>
      <w:b/>
      <w:bCs/>
      <w:kern w:val="36"/>
      <w:sz w:val="48"/>
      <w:szCs w:val="48"/>
    </w:rPr>
  </w:style>
  <w:style w:type="paragraph" w:styleId="Heading2">
    <w:name w:val="heading 2"/>
    <w:basedOn w:val="Normal"/>
    <w:qFormat/>
    <w:pPr>
      <w:spacing w:before="100" w:beforeAutospacing="1" w:after="100" w:afterAutospacing="1"/>
      <w:outlineLvl w:val="1"/>
    </w:pPr>
    <w:rPr>
      <w:b/>
      <w:bCs/>
      <w:sz w:val="36"/>
      <w:szCs w:val="36"/>
    </w:rPr>
  </w:style>
  <w:style w:type="paragraph" w:styleId="Heading3">
    <w:name w:val="heading 3"/>
    <w:basedOn w:val="Normal"/>
    <w:qFormat/>
    <w:pPr>
      <w:spacing w:before="100" w:beforeAutospacing="1" w:after="100" w:afterAutospacing="1"/>
      <w:outlineLvl w:val="2"/>
    </w:pPr>
    <w:rPr>
      <w:b/>
      <w:bCs/>
      <w:sz w:val="27"/>
      <w:szCs w:val="27"/>
    </w:rPr>
  </w:style>
  <w:style w:type="paragraph" w:styleId="Heading4">
    <w:name w:val="heading 4"/>
    <w:basedOn w:val="Normal"/>
    <w:qFormat/>
    <w:pPr>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pPr>
      <w:tabs>
        <w:tab w:val="center" w:pos="4320"/>
        <w:tab w:val="right" w:pos="8640"/>
      </w:tabs>
    </w:pPr>
    <w:rPr>
      <w:sz w:val="24"/>
      <w:szCs w:val="24"/>
    </w:rPr>
  </w:style>
  <w:style w:type="character" w:customStyle="1" w:styleId="apple-converted-space">
    <w:name w:val="apple-converted-space"/>
    <w:basedOn w:val="DefaultParagraphFont"/>
  </w:style>
  <w:style w:type="paragraph" w:customStyle="1" w:styleId="CharCharChar">
    <w:name w:val="Char Char Char"/>
    <w:basedOn w:val="Normal"/>
    <w:pPr>
      <w:spacing w:after="160" w:line="240" w:lineRule="exact"/>
    </w:pPr>
    <w:rPr>
      <w:rFonts w:ascii="Tahoma" w:eastAsia="PMingLiU" w:hAnsi="Tahoma"/>
      <w:sz w:val="20"/>
      <w:szCs w:val="20"/>
    </w:rPr>
  </w:style>
  <w:style w:type="paragraph" w:styleId="Header">
    <w:name w:val="header"/>
    <w:basedOn w:val="Normal"/>
    <w:pPr>
      <w:tabs>
        <w:tab w:val="center" w:pos="4320"/>
        <w:tab w:val="right" w:pos="8640"/>
      </w:tabs>
    </w:pPr>
  </w:style>
  <w:style w:type="paragraph" w:customStyle="1" w:styleId="style1">
    <w:name w:val="style1"/>
    <w:basedOn w:val="Normal"/>
    <w:pPr>
      <w:spacing w:before="100" w:beforeAutospacing="1" w:after="100" w:afterAutospacing="1"/>
    </w:pPr>
    <w:rPr>
      <w:sz w:val="24"/>
      <w:szCs w:val="24"/>
    </w:rPr>
  </w:style>
  <w:style w:type="character" w:styleId="Strong">
    <w:name w:val="Strong"/>
    <w:uiPriority w:val="22"/>
    <w:qFormat/>
    <w:rPr>
      <w:b/>
      <w:bCs/>
    </w:rPr>
  </w:style>
  <w:style w:type="paragraph" w:customStyle="1" w:styleId="style3">
    <w:name w:val="style3"/>
    <w:basedOn w:val="Normal"/>
    <w:pPr>
      <w:spacing w:before="100" w:beforeAutospacing="1" w:after="100" w:afterAutospacing="1"/>
    </w:pPr>
    <w:rPr>
      <w:sz w:val="24"/>
      <w:szCs w:val="24"/>
    </w:rPr>
  </w:style>
  <w:style w:type="paragraph" w:customStyle="1" w:styleId="style4">
    <w:name w:val="style4"/>
    <w:basedOn w:val="Normal"/>
    <w:pPr>
      <w:spacing w:before="100" w:beforeAutospacing="1" w:after="100" w:afterAutospacing="1"/>
    </w:pPr>
    <w:rPr>
      <w:sz w:val="24"/>
      <w:szCs w:val="24"/>
    </w:rPr>
  </w:style>
  <w:style w:type="paragraph" w:styleId="NormalWeb">
    <w:name w:val="Normal (Web)"/>
    <w:basedOn w:val="Normal"/>
    <w:uiPriority w:val="99"/>
    <w:pPr>
      <w:spacing w:before="100" w:beforeAutospacing="1" w:after="100" w:afterAutospacing="1"/>
    </w:pPr>
    <w:rPr>
      <w:sz w:val="24"/>
      <w:szCs w:val="24"/>
    </w:rPr>
  </w:style>
  <w:style w:type="character" w:styleId="Emphasis">
    <w:name w:val="Emphasis"/>
    <w:qFormat/>
    <w:rPr>
      <w:i/>
      <w:iCs/>
    </w:rPr>
  </w:style>
  <w:style w:type="character" w:customStyle="1" w:styleId="style7">
    <w:name w:val="style7"/>
    <w:basedOn w:val="DefaultParagraphFont"/>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unhideWhenUsed/>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character" w:customStyle="1" w:styleId="font9">
    <w:name w:val="font9"/>
  </w:style>
  <w:style w:type="character" w:customStyle="1" w:styleId="Vnbnnidung">
    <w:name w:val="Văn bản nội dung_"/>
    <w:link w:val="Vnbnnidung0"/>
    <w:rPr>
      <w:sz w:val="27"/>
      <w:szCs w:val="27"/>
      <w:shd w:val="clear" w:color="auto" w:fill="FFFFFF"/>
    </w:rPr>
  </w:style>
  <w:style w:type="paragraph" w:customStyle="1" w:styleId="Vnbnnidung0">
    <w:name w:val="Văn bản nội dung"/>
    <w:basedOn w:val="Normal"/>
    <w:link w:val="Vnbnnidung"/>
    <w:pPr>
      <w:widowControl w:val="0"/>
      <w:shd w:val="clear" w:color="auto" w:fill="FFFFFF"/>
      <w:spacing w:before="120" w:after="120" w:line="0" w:lineRule="atLeast"/>
      <w:jc w:val="both"/>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065709">
      <w:bodyDiv w:val="1"/>
      <w:marLeft w:val="0"/>
      <w:marRight w:val="0"/>
      <w:marTop w:val="0"/>
      <w:marBottom w:val="0"/>
      <w:divBdr>
        <w:top w:val="none" w:sz="0" w:space="0" w:color="auto"/>
        <w:left w:val="none" w:sz="0" w:space="0" w:color="auto"/>
        <w:bottom w:val="none" w:sz="0" w:space="0" w:color="auto"/>
        <w:right w:val="none" w:sz="0" w:space="0" w:color="auto"/>
      </w:divBdr>
    </w:div>
    <w:div w:id="91863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3185</Words>
  <Characters>18157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UỶ BAN MẶT TRẬN TQVN         CỘNG HOÀ XÃ HỘI CHỦ NGHĨA VIỆT NAM</vt:lpstr>
    </vt:vector>
  </TitlesOfParts>
  <Company>HOME</Company>
  <LinksUpToDate>false</LinksUpToDate>
  <CharactersWithSpaces>21300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MẶT TRẬN TQVN         CỘNG HOÀ XÃ HỘI CHỦ NGHĨA VIỆT NAM</dc:title>
  <dc:creator>Phong Lam</dc:creator>
  <cp:lastModifiedBy>Administrator</cp:lastModifiedBy>
  <cp:revision>2</cp:revision>
  <cp:lastPrinted>2024-09-13T00:20:00Z</cp:lastPrinted>
  <dcterms:created xsi:type="dcterms:W3CDTF">2025-09-09T02:12:00Z</dcterms:created>
  <dcterms:modified xsi:type="dcterms:W3CDTF">2025-09-09T02:12:00Z</dcterms:modified>
</cp:coreProperties>
</file>